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CF478" w14:textId="77777777" w:rsidR="00577CC7" w:rsidRPr="00815435" w:rsidRDefault="00577CC7" w:rsidP="00577CC7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  <w:lang w:val="pl-PL"/>
        </w:rPr>
      </w:pPr>
      <w:r w:rsidRPr="00815435">
        <w:rPr>
          <w:rFonts w:ascii="Calibri Light" w:hAnsi="Calibri Light" w:cs="Calibri Light"/>
          <w:b/>
          <w:sz w:val="22"/>
          <w:szCs w:val="22"/>
          <w:lang w:val="pl-PL"/>
        </w:rPr>
        <w:t>UMOWA O ZACHOWANIU POUFNOŚCI</w:t>
      </w:r>
    </w:p>
    <w:p w14:paraId="21CB49C8" w14:textId="77777777" w:rsidR="00577CC7" w:rsidRPr="00815435" w:rsidRDefault="00577CC7" w:rsidP="00577CC7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  <w:lang w:val="pl-PL"/>
        </w:rPr>
      </w:pPr>
    </w:p>
    <w:p w14:paraId="0EDA3B40" w14:textId="60DA5B3E" w:rsidR="00577CC7" w:rsidRPr="00471531" w:rsidRDefault="00577CC7" w:rsidP="00277C95">
      <w:pPr>
        <w:spacing w:line="276" w:lineRule="auto"/>
        <w:jc w:val="center"/>
        <w:rPr>
          <w:rFonts w:ascii="Calibri Light" w:hAnsi="Calibri Light" w:cs="Calibri Light"/>
          <w:sz w:val="22"/>
          <w:szCs w:val="22"/>
          <w:lang w:val="pl-PL"/>
        </w:rPr>
      </w:pPr>
      <w:r w:rsidRPr="00471531">
        <w:rPr>
          <w:rFonts w:ascii="Calibri Light" w:hAnsi="Calibri Light" w:cs="Calibri Light"/>
          <w:sz w:val="22"/>
          <w:szCs w:val="22"/>
          <w:lang w:val="pl-PL"/>
        </w:rPr>
        <w:t xml:space="preserve">zawarta w </w:t>
      </w:r>
      <w:r w:rsidR="00B54088">
        <w:rPr>
          <w:rFonts w:ascii="Calibri Light" w:hAnsi="Calibri Light" w:cs="Calibri Light"/>
          <w:sz w:val="22"/>
          <w:szCs w:val="22"/>
          <w:lang w:val="pl-PL"/>
        </w:rPr>
        <w:t>Grudziądzu</w:t>
      </w:r>
      <w:r w:rsidRPr="00471531">
        <w:rPr>
          <w:rFonts w:ascii="Calibri Light" w:hAnsi="Calibri Light" w:cs="Calibri Light"/>
          <w:sz w:val="22"/>
          <w:szCs w:val="22"/>
          <w:lang w:val="pl-PL"/>
        </w:rPr>
        <w:t xml:space="preserve"> w dniu </w:t>
      </w:r>
      <w:r w:rsidR="00B8432F">
        <w:rPr>
          <w:rFonts w:ascii="Calibri Light" w:hAnsi="Calibri Light" w:cs="Calibri Light"/>
          <w:sz w:val="22"/>
          <w:szCs w:val="22"/>
          <w:lang w:val="pl-PL"/>
        </w:rPr>
        <w:t>………..</w:t>
      </w:r>
      <w:r w:rsidRPr="00471531">
        <w:rPr>
          <w:rFonts w:ascii="Calibri Light" w:hAnsi="Calibri Light" w:cs="Calibri Light"/>
          <w:sz w:val="22"/>
          <w:szCs w:val="22"/>
          <w:lang w:val="pl-PL"/>
        </w:rPr>
        <w:t xml:space="preserve"> pomiędzy:</w:t>
      </w:r>
    </w:p>
    <w:p w14:paraId="651FC590" w14:textId="77777777" w:rsidR="00577CC7" w:rsidRPr="00471531" w:rsidRDefault="00577CC7" w:rsidP="00577CC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14B2788C" w14:textId="26369809" w:rsidR="00B54088" w:rsidRPr="00CD6109" w:rsidRDefault="00CD6109" w:rsidP="00B54088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CD6109">
        <w:rPr>
          <w:rFonts w:asciiTheme="majorHAnsi" w:hAnsiTheme="majorHAnsi" w:cstheme="majorHAnsi"/>
          <w:b/>
          <w:bCs/>
          <w:sz w:val="22"/>
          <w:szCs w:val="22"/>
          <w:lang w:val="pl-PL"/>
        </w:rPr>
        <w:t>Spółka</w:t>
      </w:r>
      <w:r w:rsidRPr="00CD6109">
        <w:rPr>
          <w:rFonts w:asciiTheme="majorHAnsi" w:hAnsiTheme="majorHAnsi" w:cstheme="majorHAnsi"/>
          <w:sz w:val="22"/>
          <w:szCs w:val="22"/>
          <w:lang w:val="pl-PL"/>
        </w:rPr>
        <w:t xml:space="preserve"> …..…………………………, z siedzibą w …………………………… ul. ……………………………, wpisana do rejestru przedsiębiorców Krajowego Rejestru Sądowego, sąd rejestru -  ……………………………, KRS nr: …………………, NIP: …………………., REGON: ………………….,</w:t>
      </w:r>
      <w:r w:rsidRPr="00CD6109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</w:t>
      </w:r>
      <w:r w:rsidR="00B54088" w:rsidRPr="00CD6109">
        <w:rPr>
          <w:rFonts w:asciiTheme="majorHAnsi" w:hAnsiTheme="majorHAnsi" w:cstheme="majorHAnsi"/>
          <w:sz w:val="22"/>
          <w:szCs w:val="22"/>
          <w:lang w:val="pl-PL"/>
        </w:rPr>
        <w:t xml:space="preserve">reprezentowanym przez </w:t>
      </w:r>
    </w:p>
    <w:p w14:paraId="2898CEDC" w14:textId="77777777" w:rsidR="00912208" w:rsidRPr="00CD6109" w:rsidRDefault="00912208" w:rsidP="00B54088">
      <w:pPr>
        <w:spacing w:line="276" w:lineRule="auto"/>
        <w:rPr>
          <w:rFonts w:asciiTheme="majorHAnsi" w:hAnsiTheme="majorHAnsi" w:cstheme="majorHAnsi"/>
          <w:lang w:val="pl-PL"/>
        </w:rPr>
      </w:pPr>
    </w:p>
    <w:p w14:paraId="0E79B201" w14:textId="0944964E" w:rsidR="00577CC7" w:rsidRPr="00CD6109" w:rsidRDefault="00577CC7" w:rsidP="00577CC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CD6109">
        <w:rPr>
          <w:rFonts w:asciiTheme="majorHAnsi" w:hAnsiTheme="majorHAnsi" w:cstheme="majorHAnsi"/>
          <w:sz w:val="22"/>
          <w:szCs w:val="22"/>
          <w:lang w:val="pl-PL"/>
        </w:rPr>
        <w:t>zwana dalej „</w:t>
      </w:r>
      <w:r w:rsidRPr="00CD6109">
        <w:rPr>
          <w:rFonts w:asciiTheme="majorHAnsi" w:hAnsiTheme="majorHAnsi" w:cstheme="majorHAnsi"/>
          <w:b/>
          <w:sz w:val="22"/>
          <w:szCs w:val="22"/>
          <w:lang w:val="pl-PL"/>
        </w:rPr>
        <w:t>Kontrahentem</w:t>
      </w:r>
      <w:r w:rsidRPr="00CD6109">
        <w:rPr>
          <w:rFonts w:asciiTheme="majorHAnsi" w:hAnsiTheme="majorHAnsi" w:cstheme="majorHAnsi"/>
          <w:sz w:val="22"/>
          <w:szCs w:val="22"/>
          <w:lang w:val="pl-PL"/>
        </w:rPr>
        <w:t>”</w:t>
      </w:r>
    </w:p>
    <w:p w14:paraId="6DAE893B" w14:textId="77777777" w:rsidR="00577CC7" w:rsidRPr="00815435" w:rsidRDefault="00577CC7" w:rsidP="00577CC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5BD39777" w14:textId="77777777" w:rsidR="00577CC7" w:rsidRPr="00815435" w:rsidRDefault="00577CC7" w:rsidP="00577CC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815435">
        <w:rPr>
          <w:rFonts w:ascii="Calibri Light" w:hAnsi="Calibri Light" w:cs="Calibri Light"/>
          <w:sz w:val="22"/>
          <w:szCs w:val="22"/>
          <w:lang w:val="pl-PL"/>
        </w:rPr>
        <w:t>oraz</w:t>
      </w:r>
    </w:p>
    <w:p w14:paraId="5F6693F5" w14:textId="77777777" w:rsidR="00577CC7" w:rsidRPr="00815435" w:rsidRDefault="00577CC7" w:rsidP="00577CC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7D471523" w14:textId="7DC5454D" w:rsidR="00577CC7" w:rsidRDefault="00577CC7" w:rsidP="00B4173E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815435">
        <w:rPr>
          <w:rFonts w:ascii="Calibri Light" w:hAnsi="Calibri Light" w:cs="Calibri Light"/>
          <w:b/>
          <w:sz w:val="22"/>
          <w:szCs w:val="22"/>
          <w:lang w:val="pl-PL"/>
        </w:rPr>
        <w:t xml:space="preserve">Unia spółka z ograniczoną odpowiedzialnością </w:t>
      </w:r>
      <w:r w:rsidRPr="00815435">
        <w:rPr>
          <w:rFonts w:ascii="Calibri Light" w:hAnsi="Calibri Light" w:cs="Calibri Light"/>
          <w:sz w:val="22"/>
          <w:szCs w:val="22"/>
          <w:lang w:val="pl-PL"/>
        </w:rPr>
        <w:t xml:space="preserve">z siedzibą w Grudziądzu ul. Szosa Toruńska 32/38 (86-300), wpisana do rejestru przedsiębiorców Krajowego Rejestru Sądowego prowadzonego przez Sąd Rejonowy w Toruniu, VII Wydział Gospodarczy pod numerem KRS: 0000147646, NIP: 8761008692, REGON: 870320113, </w:t>
      </w:r>
      <w:r w:rsidR="00FC3D12">
        <w:rPr>
          <w:rFonts w:ascii="Calibri Light" w:hAnsi="Calibri Light" w:cs="Calibri Light"/>
          <w:sz w:val="22"/>
          <w:szCs w:val="22"/>
          <w:lang w:val="pl-PL"/>
        </w:rPr>
        <w:t xml:space="preserve">kapitał zakładowy: 520.000 zł, </w:t>
      </w:r>
      <w:r w:rsidRPr="00815435">
        <w:rPr>
          <w:rFonts w:ascii="Calibri Light" w:hAnsi="Calibri Light" w:cs="Calibri Light"/>
          <w:sz w:val="22"/>
          <w:szCs w:val="22"/>
          <w:lang w:val="pl-PL"/>
        </w:rPr>
        <w:t>reprezentowan</w:t>
      </w:r>
      <w:r w:rsidR="009A1AED">
        <w:rPr>
          <w:rFonts w:ascii="Calibri Light" w:hAnsi="Calibri Light" w:cs="Calibri Light"/>
          <w:sz w:val="22"/>
          <w:szCs w:val="22"/>
          <w:lang w:val="pl-PL"/>
        </w:rPr>
        <w:t>ą</w:t>
      </w:r>
      <w:r w:rsidRPr="00815435">
        <w:rPr>
          <w:rFonts w:ascii="Calibri Light" w:hAnsi="Calibri Light" w:cs="Calibri Light"/>
          <w:sz w:val="22"/>
          <w:szCs w:val="22"/>
          <w:lang w:val="pl-PL"/>
        </w:rPr>
        <w:t xml:space="preserve"> przez:</w:t>
      </w:r>
    </w:p>
    <w:p w14:paraId="1D8889A7" w14:textId="16C76F79" w:rsidR="00AA20C9" w:rsidRPr="00815435" w:rsidRDefault="00AA20C9" w:rsidP="00B4173E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  <w:r>
        <w:rPr>
          <w:rFonts w:ascii="Calibri Light" w:hAnsi="Calibri Light" w:cs="Calibri Light"/>
          <w:sz w:val="22"/>
          <w:szCs w:val="22"/>
          <w:lang w:val="pl-PL"/>
        </w:rPr>
        <w:t>Michał Lange – Prezes Zarządu</w:t>
      </w:r>
    </w:p>
    <w:p w14:paraId="2B02D893" w14:textId="21A56DCB" w:rsidR="00577CC7" w:rsidRPr="00815435" w:rsidRDefault="00577CC7" w:rsidP="00577CC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2ACA31F9" w14:textId="740EFB22" w:rsidR="00577CC7" w:rsidRPr="00815435" w:rsidRDefault="00577CC7" w:rsidP="00577CC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815435">
        <w:rPr>
          <w:rFonts w:ascii="Calibri Light" w:hAnsi="Calibri Light" w:cs="Calibri Light"/>
          <w:sz w:val="22"/>
          <w:szCs w:val="22"/>
          <w:lang w:val="pl-PL"/>
        </w:rPr>
        <w:t>zwan</w:t>
      </w:r>
      <w:r w:rsidR="009A1AED">
        <w:rPr>
          <w:rFonts w:ascii="Calibri Light" w:hAnsi="Calibri Light" w:cs="Calibri Light"/>
          <w:sz w:val="22"/>
          <w:szCs w:val="22"/>
          <w:lang w:val="pl-PL"/>
        </w:rPr>
        <w:t>ą</w:t>
      </w:r>
      <w:r w:rsidRPr="00815435">
        <w:rPr>
          <w:rFonts w:ascii="Calibri Light" w:hAnsi="Calibri Light" w:cs="Calibri Light"/>
          <w:sz w:val="22"/>
          <w:szCs w:val="22"/>
          <w:lang w:val="pl-PL"/>
        </w:rPr>
        <w:t xml:space="preserve"> dalej</w:t>
      </w:r>
      <w:r w:rsidR="00B4173E">
        <w:rPr>
          <w:rFonts w:ascii="Calibri Light" w:hAnsi="Calibri Light" w:cs="Calibri Light"/>
          <w:sz w:val="22"/>
          <w:szCs w:val="22"/>
          <w:lang w:val="pl-PL"/>
        </w:rPr>
        <w:t>:</w:t>
      </w:r>
      <w:r w:rsidRPr="00815435">
        <w:rPr>
          <w:rFonts w:ascii="Calibri Light" w:hAnsi="Calibri Light" w:cs="Calibri Light"/>
          <w:sz w:val="22"/>
          <w:szCs w:val="22"/>
          <w:lang w:val="pl-PL"/>
        </w:rPr>
        <w:t xml:space="preserve"> „</w:t>
      </w:r>
      <w:r w:rsidRPr="00815435">
        <w:rPr>
          <w:rFonts w:ascii="Calibri Light" w:hAnsi="Calibri Light" w:cs="Calibri Light"/>
          <w:b/>
          <w:sz w:val="22"/>
          <w:szCs w:val="22"/>
          <w:lang w:val="pl-PL"/>
        </w:rPr>
        <w:t>Unia</w:t>
      </w:r>
      <w:r w:rsidRPr="00815435">
        <w:rPr>
          <w:rFonts w:ascii="Calibri Light" w:hAnsi="Calibri Light" w:cs="Calibri Light"/>
          <w:sz w:val="22"/>
          <w:szCs w:val="22"/>
          <w:lang w:val="pl-PL"/>
        </w:rPr>
        <w:t>”</w:t>
      </w:r>
    </w:p>
    <w:p w14:paraId="29EBE936" w14:textId="77777777" w:rsidR="00577CC7" w:rsidRPr="00FC3D12" w:rsidRDefault="00577CC7" w:rsidP="00577CC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5A5E8898" w14:textId="1A1C08F7" w:rsidR="00577CC7" w:rsidRPr="00FC3D12" w:rsidRDefault="00577CC7" w:rsidP="00577CC7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FC3D12">
        <w:rPr>
          <w:rFonts w:ascii="Calibri Light" w:hAnsi="Calibri Light" w:cs="Calibri Light"/>
          <w:sz w:val="22"/>
          <w:szCs w:val="22"/>
          <w:lang w:val="pl-PL"/>
        </w:rPr>
        <w:t>zwanymi łącznie w dalszej części niniejszej Umowy „</w:t>
      </w:r>
      <w:r w:rsidRPr="00FC3D12">
        <w:rPr>
          <w:rFonts w:ascii="Calibri Light" w:hAnsi="Calibri Light" w:cs="Calibri Light"/>
          <w:b/>
          <w:sz w:val="22"/>
          <w:szCs w:val="22"/>
          <w:lang w:val="pl-PL"/>
        </w:rPr>
        <w:t>Stronami</w:t>
      </w:r>
      <w:r w:rsidRPr="00FC3D12">
        <w:rPr>
          <w:rFonts w:ascii="Calibri Light" w:hAnsi="Calibri Light" w:cs="Calibri Light"/>
          <w:sz w:val="22"/>
          <w:szCs w:val="22"/>
          <w:lang w:val="pl-PL"/>
        </w:rPr>
        <w:t>”</w:t>
      </w:r>
      <w:r w:rsidR="00E12A52">
        <w:rPr>
          <w:rFonts w:ascii="Calibri Light" w:hAnsi="Calibri Light" w:cs="Calibri Light"/>
          <w:sz w:val="22"/>
          <w:szCs w:val="22"/>
          <w:lang w:val="pl-PL"/>
        </w:rPr>
        <w:t>,</w:t>
      </w:r>
    </w:p>
    <w:p w14:paraId="4D898341" w14:textId="2F7D466E" w:rsidR="00577CC7" w:rsidRPr="00B4173E" w:rsidRDefault="00577CC7">
      <w:pPr>
        <w:rPr>
          <w:rFonts w:ascii="Calibri Light" w:hAnsi="Calibri Light" w:cs="Calibri Light"/>
          <w:sz w:val="22"/>
          <w:szCs w:val="22"/>
          <w:lang w:val="pl-PL"/>
        </w:rPr>
      </w:pPr>
    </w:p>
    <w:p w14:paraId="43A03AE6" w14:textId="652B717A" w:rsidR="00577CC7" w:rsidRPr="009A1AED" w:rsidRDefault="00577CC7" w:rsidP="00577CC7">
      <w:pPr>
        <w:spacing w:line="276" w:lineRule="auto"/>
        <w:jc w:val="both"/>
        <w:rPr>
          <w:rFonts w:ascii="Calibri Light" w:hAnsi="Calibri Light" w:cs="Calibri Light"/>
          <w:i/>
          <w:iCs/>
          <w:kern w:val="1"/>
          <w:sz w:val="22"/>
          <w:szCs w:val="22"/>
          <w:lang w:val="pl-PL"/>
        </w:rPr>
      </w:pPr>
      <w:r w:rsidRPr="009A1AED">
        <w:rPr>
          <w:rFonts w:ascii="Calibri Light" w:hAnsi="Calibri Light" w:cs="Calibri Light"/>
          <w:i/>
          <w:iCs/>
          <w:kern w:val="1"/>
          <w:sz w:val="22"/>
          <w:szCs w:val="22"/>
          <w:lang w:val="pl-PL"/>
        </w:rPr>
        <w:t>Zważywszy</w:t>
      </w:r>
      <w:r w:rsidR="00B4173E">
        <w:rPr>
          <w:rFonts w:ascii="Calibri Light" w:hAnsi="Calibri Light" w:cs="Calibri Light"/>
          <w:i/>
          <w:iCs/>
          <w:kern w:val="1"/>
          <w:sz w:val="22"/>
          <w:szCs w:val="22"/>
          <w:lang w:val="pl-PL"/>
        </w:rPr>
        <w:t>,</w:t>
      </w:r>
      <w:r w:rsidRPr="009A1AED">
        <w:rPr>
          <w:rFonts w:ascii="Calibri Light" w:hAnsi="Calibri Light" w:cs="Calibri Light"/>
          <w:i/>
          <w:iCs/>
          <w:kern w:val="1"/>
          <w:sz w:val="22"/>
          <w:szCs w:val="22"/>
          <w:lang w:val="pl-PL"/>
        </w:rPr>
        <w:t xml:space="preserve"> że w związku z zamiarem nawiązania współpracy pomiędzy Stronami</w:t>
      </w:r>
      <w:r w:rsidR="009A1AED" w:rsidRPr="009A1AED">
        <w:rPr>
          <w:rFonts w:ascii="Calibri Light" w:hAnsi="Calibri Light" w:cs="Calibri Light"/>
          <w:i/>
          <w:iCs/>
          <w:kern w:val="1"/>
          <w:sz w:val="22"/>
          <w:szCs w:val="22"/>
          <w:lang w:val="pl-PL"/>
        </w:rPr>
        <w:t>,</w:t>
      </w:r>
      <w:r w:rsidRPr="009A1AED">
        <w:rPr>
          <w:rFonts w:ascii="Calibri Light" w:hAnsi="Calibri Light" w:cs="Calibri Light"/>
          <w:i/>
          <w:iCs/>
          <w:kern w:val="1"/>
          <w:sz w:val="22"/>
          <w:szCs w:val="22"/>
          <w:lang w:val="pl-PL"/>
        </w:rPr>
        <w:t xml:space="preserve"> każda ze Stron może uzyskać dostęp do Informacji Poufnych drugiej Strony, co do których Strony podjęły niezbędne działania w celu zachowania ich poufności</w:t>
      </w:r>
      <w:r w:rsidR="00504B26">
        <w:rPr>
          <w:rFonts w:ascii="Calibri Light" w:hAnsi="Calibri Light" w:cs="Calibri Light"/>
          <w:i/>
          <w:iCs/>
          <w:kern w:val="1"/>
          <w:sz w:val="22"/>
          <w:szCs w:val="22"/>
          <w:lang w:val="pl-PL"/>
        </w:rPr>
        <w:t>;</w:t>
      </w:r>
      <w:r w:rsidRPr="009A1AED">
        <w:rPr>
          <w:rFonts w:ascii="Calibri Light" w:hAnsi="Calibri Light" w:cs="Calibri Light"/>
          <w:i/>
          <w:iCs/>
          <w:kern w:val="1"/>
          <w:sz w:val="22"/>
          <w:szCs w:val="22"/>
          <w:lang w:val="pl-PL"/>
        </w:rPr>
        <w:t xml:space="preserve"> </w:t>
      </w:r>
      <w:r w:rsidR="00504B26">
        <w:rPr>
          <w:rFonts w:ascii="Calibri Light" w:hAnsi="Calibri Light" w:cs="Calibri Light"/>
          <w:i/>
          <w:iCs/>
          <w:kern w:val="1"/>
          <w:sz w:val="22"/>
          <w:szCs w:val="22"/>
          <w:lang w:val="pl-PL"/>
        </w:rPr>
        <w:t>Unia oraz Kontrahent</w:t>
      </w:r>
      <w:r w:rsidRPr="009A1AED">
        <w:rPr>
          <w:rFonts w:ascii="Calibri Light" w:hAnsi="Calibri Light" w:cs="Calibri Light"/>
          <w:i/>
          <w:iCs/>
          <w:kern w:val="1"/>
          <w:sz w:val="22"/>
          <w:szCs w:val="22"/>
          <w:lang w:val="pl-PL"/>
        </w:rPr>
        <w:t xml:space="preserve"> zawierają Umowę regulującą sposób i tryb przekazywania między Stronami Informacji Poufnych oraz zasady ochrony tych informacji przed nieuprawnionym dostępem osób trzecich.</w:t>
      </w:r>
    </w:p>
    <w:p w14:paraId="7500736D" w14:textId="77777777" w:rsidR="00577CC7" w:rsidRPr="00577CC7" w:rsidRDefault="00577CC7" w:rsidP="00577CC7">
      <w:pPr>
        <w:spacing w:line="276" w:lineRule="auto"/>
        <w:jc w:val="center"/>
        <w:rPr>
          <w:rFonts w:ascii="Arial" w:hAnsi="Arial" w:cs="Arial"/>
          <w:b/>
          <w:kern w:val="1"/>
          <w:lang w:val="pl-PL"/>
        </w:rPr>
      </w:pPr>
    </w:p>
    <w:p w14:paraId="2D590FB0" w14:textId="77777777" w:rsidR="00577CC7" w:rsidRPr="00815435" w:rsidRDefault="00577CC7" w:rsidP="00577CC7">
      <w:pPr>
        <w:spacing w:line="276" w:lineRule="auto"/>
        <w:jc w:val="center"/>
        <w:rPr>
          <w:rFonts w:ascii="Calibri Light" w:hAnsi="Calibri Light" w:cs="Calibri Light"/>
          <w:b/>
          <w:kern w:val="1"/>
          <w:sz w:val="22"/>
          <w:szCs w:val="22"/>
          <w:lang w:val="pl-PL"/>
        </w:rPr>
      </w:pPr>
      <w:r w:rsidRPr="00815435">
        <w:rPr>
          <w:rFonts w:ascii="Calibri Light" w:hAnsi="Calibri Light" w:cs="Calibri Light"/>
          <w:b/>
          <w:kern w:val="1"/>
          <w:sz w:val="22"/>
          <w:szCs w:val="22"/>
          <w:lang w:val="pl-PL"/>
        </w:rPr>
        <w:t>§ 1</w:t>
      </w:r>
    </w:p>
    <w:p w14:paraId="4CBBACC7" w14:textId="77777777" w:rsidR="00577CC7" w:rsidRPr="00815435" w:rsidRDefault="00577CC7" w:rsidP="00577CC7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815435">
        <w:rPr>
          <w:rFonts w:ascii="Calibri Light" w:hAnsi="Calibri Light" w:cs="Calibri Light"/>
          <w:sz w:val="22"/>
          <w:szCs w:val="22"/>
        </w:rPr>
        <w:t>Ilekroć w Umowie mowa jest o:</w:t>
      </w:r>
    </w:p>
    <w:p w14:paraId="56E01FF7" w14:textId="77777777" w:rsidR="00577CC7" w:rsidRPr="00815435" w:rsidRDefault="00577CC7" w:rsidP="00577CC7">
      <w:pPr>
        <w:pStyle w:val="Default"/>
        <w:numPr>
          <w:ilvl w:val="0"/>
          <w:numId w:val="6"/>
        </w:numPr>
        <w:spacing w:line="276" w:lineRule="auto"/>
        <w:ind w:left="567" w:hanging="284"/>
        <w:jc w:val="both"/>
        <w:rPr>
          <w:rFonts w:ascii="Calibri Light" w:hAnsi="Calibri Light" w:cs="Calibri Light"/>
          <w:sz w:val="22"/>
          <w:szCs w:val="22"/>
        </w:rPr>
      </w:pPr>
      <w:r w:rsidRPr="00815435">
        <w:rPr>
          <w:rFonts w:ascii="Calibri Light" w:hAnsi="Calibri Light" w:cs="Calibri Light"/>
          <w:b/>
          <w:sz w:val="22"/>
          <w:szCs w:val="22"/>
        </w:rPr>
        <w:t xml:space="preserve">Informacjach Poufnych </w:t>
      </w:r>
      <w:r w:rsidRPr="00815435">
        <w:rPr>
          <w:rFonts w:ascii="Calibri Light" w:hAnsi="Calibri Light" w:cs="Calibri Light"/>
          <w:sz w:val="22"/>
          <w:szCs w:val="22"/>
        </w:rPr>
        <w:t xml:space="preserve">– rozumie się przez to wszelkie dotyczące Strony Ujawniającej lub jej kontrahenta (klienta bądź dostawcy), nieujawnione do wiadomości publicznej informacje, co do których Strona Ujawniająca podejmuje działania w celu zachowania ich poufności, a dotyczące: </w:t>
      </w:r>
    </w:p>
    <w:p w14:paraId="6F37201E" w14:textId="77777777" w:rsidR="00577CC7" w:rsidRPr="00815435" w:rsidRDefault="00577CC7" w:rsidP="00577CC7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815435">
        <w:rPr>
          <w:rFonts w:ascii="Calibri Light" w:hAnsi="Calibri Light" w:cs="Calibri Light"/>
          <w:sz w:val="22"/>
          <w:szCs w:val="22"/>
        </w:rPr>
        <w:t>zagadnień technicznych, technologicznych lub organizacyjnych przedsiębiorstwa;</w:t>
      </w:r>
    </w:p>
    <w:p w14:paraId="30D8137D" w14:textId="77777777" w:rsidR="00577CC7" w:rsidRPr="00815435" w:rsidRDefault="00577CC7" w:rsidP="00577CC7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815435">
        <w:rPr>
          <w:rFonts w:ascii="Calibri Light" w:hAnsi="Calibri Light" w:cs="Calibri Light"/>
          <w:sz w:val="22"/>
          <w:szCs w:val="22"/>
        </w:rPr>
        <w:t>stosowanych metod i procedur, informacji technicznych oraz know-how, tajemnic handlowych, strategii biznesowych, planów marketingowych;</w:t>
      </w:r>
    </w:p>
    <w:p w14:paraId="6C706E29" w14:textId="77777777" w:rsidR="00577CC7" w:rsidRPr="00815435" w:rsidRDefault="00577CC7" w:rsidP="00577CC7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815435">
        <w:rPr>
          <w:rFonts w:ascii="Calibri Light" w:hAnsi="Calibri Light" w:cs="Calibri Light"/>
          <w:sz w:val="22"/>
          <w:szCs w:val="22"/>
        </w:rPr>
        <w:t xml:space="preserve">kontaktów handlowych, baz danych klientów, spisów klientów i kontrahentów oraz szczegółów umów z nimi zawartych; </w:t>
      </w:r>
    </w:p>
    <w:p w14:paraId="303F0D3D" w14:textId="672FDC48" w:rsidR="00577CC7" w:rsidRPr="00815435" w:rsidRDefault="00577CC7" w:rsidP="00577CC7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815435">
        <w:rPr>
          <w:rFonts w:ascii="Calibri Light" w:hAnsi="Calibri Light" w:cs="Calibri Light"/>
          <w:sz w:val="22"/>
          <w:szCs w:val="22"/>
        </w:rPr>
        <w:t xml:space="preserve">budżetu, rachunkowości, sprawozdań handlowych, raportów wymaganych przepisami prawa i innych raportów finansowych, a także pozostałych spraw finansowych; </w:t>
      </w:r>
    </w:p>
    <w:p w14:paraId="7DEB97D3" w14:textId="77777777" w:rsidR="00577CC7" w:rsidRPr="00815435" w:rsidRDefault="00577CC7" w:rsidP="00577CC7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815435">
        <w:rPr>
          <w:rFonts w:ascii="Calibri Light" w:hAnsi="Calibri Light" w:cs="Calibri Light"/>
          <w:sz w:val="22"/>
          <w:szCs w:val="22"/>
        </w:rPr>
        <w:t xml:space="preserve">strategii marketingowej, planów rozwoju działalności, raportów sprzedaży, wyników przeprowadzanych badań oraz </w:t>
      </w:r>
    </w:p>
    <w:p w14:paraId="522C8278" w14:textId="14698328" w:rsidR="00577CC7" w:rsidRPr="00815435" w:rsidRDefault="00577CC7" w:rsidP="00577CC7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815435">
        <w:rPr>
          <w:rFonts w:ascii="Calibri Light" w:hAnsi="Calibri Light" w:cs="Calibri Light"/>
          <w:sz w:val="22"/>
          <w:szCs w:val="22"/>
        </w:rPr>
        <w:t xml:space="preserve">jakichkolwiek innych zagadnień </w:t>
      </w:r>
      <w:r w:rsidRPr="00337C2C">
        <w:rPr>
          <w:rFonts w:ascii="Calibri Light" w:hAnsi="Calibri Light" w:cs="Calibri Light"/>
          <w:color w:val="auto"/>
          <w:sz w:val="22"/>
          <w:szCs w:val="22"/>
        </w:rPr>
        <w:t xml:space="preserve">posiadających </w:t>
      </w:r>
      <w:r w:rsidR="00277C95" w:rsidRPr="00337C2C">
        <w:rPr>
          <w:rFonts w:ascii="Calibri Light" w:hAnsi="Calibri Light" w:cs="Calibri Light"/>
          <w:color w:val="auto"/>
          <w:sz w:val="22"/>
          <w:szCs w:val="22"/>
        </w:rPr>
        <w:t xml:space="preserve">istotną </w:t>
      </w:r>
      <w:r w:rsidRPr="00337C2C">
        <w:rPr>
          <w:rFonts w:ascii="Calibri Light" w:hAnsi="Calibri Light" w:cs="Calibri Light"/>
          <w:color w:val="auto"/>
          <w:sz w:val="22"/>
          <w:szCs w:val="22"/>
        </w:rPr>
        <w:t xml:space="preserve">wartość </w:t>
      </w:r>
      <w:r w:rsidRPr="00815435">
        <w:rPr>
          <w:rFonts w:ascii="Calibri Light" w:hAnsi="Calibri Light" w:cs="Calibri Light"/>
          <w:sz w:val="22"/>
          <w:szCs w:val="22"/>
        </w:rPr>
        <w:t>gospodarczą,</w:t>
      </w:r>
    </w:p>
    <w:p w14:paraId="10962983" w14:textId="77777777" w:rsidR="00577CC7" w:rsidRPr="00815435" w:rsidRDefault="00577CC7" w:rsidP="00577CC7">
      <w:pPr>
        <w:spacing w:line="276" w:lineRule="auto"/>
        <w:ind w:left="567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815435">
        <w:rPr>
          <w:rFonts w:ascii="Calibri Light" w:hAnsi="Calibri Light" w:cs="Calibri Light"/>
          <w:sz w:val="22"/>
          <w:szCs w:val="22"/>
          <w:lang w:val="pl-PL"/>
        </w:rPr>
        <w:t xml:space="preserve">– niezależnie od formy i nośnika, w jakich zostały one przekazane Stronie Przyjmującej </w:t>
      </w:r>
      <w:r w:rsidRPr="00815435">
        <w:rPr>
          <w:rFonts w:ascii="Calibri Light" w:hAnsi="Calibri Light" w:cs="Calibri Light"/>
          <w:kern w:val="1"/>
          <w:sz w:val="22"/>
          <w:szCs w:val="22"/>
          <w:lang w:val="pl-PL"/>
        </w:rPr>
        <w:t>(pisemnie, w wersji elektronicznej, ustnie, telefonicznie lub innej), z zastrzeżeniem ust. 2</w:t>
      </w:r>
      <w:r w:rsidRPr="00815435">
        <w:rPr>
          <w:rFonts w:ascii="Calibri Light" w:hAnsi="Calibri Light" w:cs="Calibri Light"/>
          <w:sz w:val="22"/>
          <w:szCs w:val="22"/>
          <w:lang w:val="pl-PL"/>
        </w:rPr>
        <w:t>;</w:t>
      </w:r>
    </w:p>
    <w:p w14:paraId="6BC339FD" w14:textId="77777777" w:rsidR="00577CC7" w:rsidRPr="00815435" w:rsidRDefault="00577CC7" w:rsidP="00577CC7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815435">
        <w:rPr>
          <w:rFonts w:ascii="Calibri Light" w:hAnsi="Calibri Light" w:cs="Calibri Light"/>
          <w:b/>
          <w:sz w:val="22"/>
          <w:szCs w:val="22"/>
          <w:lang w:val="pl-PL"/>
        </w:rPr>
        <w:lastRenderedPageBreak/>
        <w:t>Stronie Ujawniającej</w:t>
      </w:r>
      <w:r w:rsidRPr="00815435">
        <w:rPr>
          <w:rFonts w:ascii="Calibri Light" w:hAnsi="Calibri Light" w:cs="Calibri Light"/>
          <w:sz w:val="22"/>
          <w:szCs w:val="22"/>
          <w:lang w:val="pl-PL"/>
        </w:rPr>
        <w:t xml:space="preserve"> – rozumie się przez to Stronę, która udostępnia Stronie Przyjmującej własne Informacje Poufne;</w:t>
      </w:r>
    </w:p>
    <w:p w14:paraId="3B948FFA" w14:textId="3222ADE5" w:rsidR="00577CC7" w:rsidRPr="00815435" w:rsidRDefault="00577CC7" w:rsidP="00577CC7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libri Light" w:hAnsi="Calibri Light" w:cs="Calibri Light"/>
          <w:sz w:val="22"/>
          <w:szCs w:val="22"/>
          <w:lang w:val="nb-NO"/>
        </w:rPr>
      </w:pPr>
      <w:r w:rsidRPr="00815435">
        <w:rPr>
          <w:rFonts w:ascii="Calibri Light" w:hAnsi="Calibri Light" w:cs="Calibri Light"/>
          <w:b/>
          <w:sz w:val="22"/>
          <w:szCs w:val="22"/>
          <w:lang w:val="nb-NO"/>
        </w:rPr>
        <w:t>Stronie Przyjmującej</w:t>
      </w:r>
      <w:r w:rsidRPr="00815435">
        <w:rPr>
          <w:rFonts w:ascii="Calibri Light" w:hAnsi="Calibri Light" w:cs="Calibri Light"/>
          <w:sz w:val="22"/>
          <w:szCs w:val="22"/>
          <w:lang w:val="nb-NO"/>
        </w:rPr>
        <w:t xml:space="preserve"> – </w:t>
      </w:r>
      <w:r w:rsidRPr="00815435">
        <w:rPr>
          <w:rFonts w:ascii="Calibri Light" w:hAnsi="Calibri Light" w:cs="Calibri Light"/>
          <w:sz w:val="22"/>
          <w:szCs w:val="22"/>
          <w:lang w:val="pl-PL"/>
        </w:rPr>
        <w:t>rozumie się przez to Stronę</w:t>
      </w:r>
      <w:r w:rsidRPr="00815435">
        <w:rPr>
          <w:rFonts w:ascii="Calibri Light" w:hAnsi="Calibri Light" w:cs="Calibri Light"/>
          <w:sz w:val="22"/>
          <w:szCs w:val="22"/>
          <w:lang w:val="nb-NO"/>
        </w:rPr>
        <w:t>, która ma możliwość zaznajomienia się z Informacjami Poufnymi przekazanymi przez Stronę Ujawniającą.</w:t>
      </w:r>
      <w:r w:rsidR="001A6288">
        <w:rPr>
          <w:rFonts w:ascii="Calibri Light" w:hAnsi="Calibri Light" w:cs="Calibri Light"/>
          <w:sz w:val="22"/>
          <w:szCs w:val="22"/>
          <w:lang w:val="nb-NO"/>
        </w:rPr>
        <w:t xml:space="preserve"> </w:t>
      </w:r>
    </w:p>
    <w:p w14:paraId="4D644768" w14:textId="77777777" w:rsidR="00577CC7" w:rsidRPr="00815435" w:rsidRDefault="00577CC7" w:rsidP="00577CC7">
      <w:pPr>
        <w:pStyle w:val="Akapitzlist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ascii="Calibri Light" w:eastAsia="Calibri" w:hAnsi="Calibri Light" w:cs="Calibri Light"/>
          <w:sz w:val="22"/>
          <w:szCs w:val="22"/>
          <w:lang w:val="pl-PL"/>
        </w:rPr>
      </w:pPr>
      <w:r w:rsidRPr="00815435">
        <w:rPr>
          <w:rFonts w:ascii="Calibri Light" w:eastAsia="Calibri" w:hAnsi="Calibri Light" w:cs="Calibri Light"/>
          <w:sz w:val="22"/>
          <w:szCs w:val="22"/>
          <w:lang w:val="pl-PL"/>
        </w:rPr>
        <w:t>Informacji Poufnych nie stanowią:</w:t>
      </w:r>
    </w:p>
    <w:p w14:paraId="1B14359A" w14:textId="77777777" w:rsidR="00577CC7" w:rsidRPr="00815435" w:rsidRDefault="00577CC7" w:rsidP="004A1FE4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="Calibri Light" w:eastAsia="Calibri" w:hAnsi="Calibri Light" w:cs="Calibri Light"/>
          <w:sz w:val="22"/>
          <w:szCs w:val="22"/>
          <w:lang w:val="pl-PL"/>
        </w:rPr>
      </w:pPr>
      <w:r w:rsidRPr="00815435">
        <w:rPr>
          <w:rFonts w:ascii="Calibri Light" w:eastAsia="Calibri" w:hAnsi="Calibri Light" w:cs="Calibri Light"/>
          <w:sz w:val="22"/>
          <w:szCs w:val="22"/>
          <w:lang w:val="pl-PL"/>
        </w:rPr>
        <w:t>informacje powszechnie znane;</w:t>
      </w:r>
    </w:p>
    <w:p w14:paraId="71592019" w14:textId="77777777" w:rsidR="00577CC7" w:rsidRPr="00815435" w:rsidRDefault="00577CC7" w:rsidP="004A1FE4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="Calibri Light" w:eastAsia="Calibri" w:hAnsi="Calibri Light" w:cs="Calibri Light"/>
          <w:sz w:val="22"/>
          <w:szCs w:val="22"/>
          <w:lang w:val="pl-PL"/>
        </w:rPr>
      </w:pPr>
      <w:r w:rsidRPr="00815435">
        <w:rPr>
          <w:rFonts w:ascii="Calibri Light" w:eastAsia="Calibri" w:hAnsi="Calibri Light" w:cs="Calibri Light"/>
          <w:sz w:val="22"/>
          <w:szCs w:val="22"/>
          <w:lang w:val="pl-PL"/>
        </w:rPr>
        <w:t>informacje publicznie dostępne, rozpowszechnione za pośrednictwem środków masowego przekazu (prasa, radio, telewizja) oraz w sieci Internet;</w:t>
      </w:r>
    </w:p>
    <w:p w14:paraId="0331400B" w14:textId="77777777" w:rsidR="00577CC7" w:rsidRPr="00815435" w:rsidRDefault="00577CC7" w:rsidP="004A1FE4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="Calibri Light" w:eastAsia="Calibri" w:hAnsi="Calibri Light" w:cs="Calibri Light"/>
          <w:sz w:val="22"/>
          <w:szCs w:val="22"/>
          <w:lang w:val="pl-PL"/>
        </w:rPr>
      </w:pPr>
      <w:r w:rsidRPr="00815435">
        <w:rPr>
          <w:rFonts w:ascii="Calibri Light" w:eastAsia="Calibri" w:hAnsi="Calibri Light" w:cs="Calibri Light"/>
          <w:sz w:val="22"/>
          <w:szCs w:val="22"/>
          <w:lang w:val="pl-PL"/>
        </w:rPr>
        <w:t>informacje powszechnie dostępne (np. w sądowych rejestrach podmiotów gospodarczych, itp.);</w:t>
      </w:r>
    </w:p>
    <w:p w14:paraId="13729B46" w14:textId="45B283F7" w:rsidR="00577CC7" w:rsidRPr="00337C2C" w:rsidRDefault="00577CC7" w:rsidP="004A1FE4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="Calibri Light" w:eastAsia="Calibri" w:hAnsi="Calibri Light" w:cs="Calibri Light"/>
          <w:sz w:val="22"/>
          <w:szCs w:val="22"/>
          <w:lang w:val="pl-PL"/>
        </w:rPr>
      </w:pPr>
      <w:r w:rsidRPr="00815435">
        <w:rPr>
          <w:rFonts w:ascii="Calibri Light" w:eastAsia="Calibri" w:hAnsi="Calibri Light" w:cs="Calibri Light"/>
          <w:sz w:val="22"/>
          <w:szCs w:val="22"/>
          <w:lang w:val="pl-PL"/>
        </w:rPr>
        <w:t xml:space="preserve">informacje podane do publicznej wiadomości w inny sposób niż w wyniku naruszenia </w:t>
      </w:r>
      <w:r w:rsidRPr="00337C2C">
        <w:rPr>
          <w:rFonts w:ascii="Calibri Light" w:eastAsia="Calibri" w:hAnsi="Calibri Light" w:cs="Calibri Light"/>
          <w:sz w:val="22"/>
          <w:szCs w:val="22"/>
          <w:lang w:val="pl-PL"/>
        </w:rPr>
        <w:t>postanowień Umowy</w:t>
      </w:r>
      <w:r w:rsidR="00277C95" w:rsidRPr="00337C2C">
        <w:rPr>
          <w:rFonts w:ascii="Calibri Light" w:eastAsia="Calibri" w:hAnsi="Calibri Light" w:cs="Calibri Light"/>
          <w:sz w:val="22"/>
          <w:szCs w:val="22"/>
          <w:lang w:val="pl-PL"/>
        </w:rPr>
        <w:t>;</w:t>
      </w:r>
    </w:p>
    <w:p w14:paraId="6C7D7FF5" w14:textId="45830E95" w:rsidR="00277C95" w:rsidRPr="00337C2C" w:rsidRDefault="00277C95" w:rsidP="004A1FE4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="Calibri Light" w:eastAsia="Calibri" w:hAnsi="Calibri Light" w:cs="Calibri Light"/>
          <w:sz w:val="22"/>
          <w:szCs w:val="22"/>
          <w:lang w:val="pl-PL"/>
        </w:rPr>
      </w:pPr>
      <w:r w:rsidRPr="00337C2C">
        <w:rPr>
          <w:rFonts w:ascii="Calibri Light" w:eastAsia="Calibri" w:hAnsi="Calibri Light" w:cs="Calibri Light"/>
          <w:sz w:val="22"/>
          <w:szCs w:val="22"/>
          <w:lang w:val="pl-PL"/>
        </w:rPr>
        <w:t>informacje</w:t>
      </w:r>
      <w:r w:rsidR="001A6288">
        <w:rPr>
          <w:rFonts w:ascii="Calibri Light" w:eastAsia="Calibri" w:hAnsi="Calibri Light" w:cs="Calibri Light"/>
          <w:sz w:val="22"/>
          <w:szCs w:val="22"/>
          <w:lang w:val="pl-PL"/>
        </w:rPr>
        <w:t>,</w:t>
      </w:r>
      <w:r w:rsidRPr="00337C2C">
        <w:rPr>
          <w:rFonts w:ascii="Calibri Light" w:eastAsia="Calibri" w:hAnsi="Calibri Light" w:cs="Calibri Light"/>
          <w:sz w:val="22"/>
          <w:szCs w:val="22"/>
          <w:lang w:val="pl-PL"/>
        </w:rPr>
        <w:t xml:space="preserve"> na których ujawnienie Strona Ujawniająca wyraziła zgodę.</w:t>
      </w:r>
    </w:p>
    <w:p w14:paraId="50DD19E5" w14:textId="77777777" w:rsidR="00B4173E" w:rsidRDefault="00577CC7" w:rsidP="00B4173E">
      <w:pPr>
        <w:pStyle w:val="Akapitzlist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ascii="Calibri Light" w:eastAsia="Calibri" w:hAnsi="Calibri Light" w:cs="Calibri Light"/>
          <w:sz w:val="22"/>
          <w:szCs w:val="22"/>
          <w:lang w:val="pl-PL"/>
        </w:rPr>
      </w:pPr>
      <w:r w:rsidRPr="00337C2C">
        <w:rPr>
          <w:rFonts w:ascii="Calibri Light" w:eastAsia="Calibri" w:hAnsi="Calibri Light" w:cs="Calibri Light"/>
          <w:sz w:val="22"/>
          <w:szCs w:val="22"/>
          <w:lang w:val="pl-PL"/>
        </w:rPr>
        <w:t xml:space="preserve">W razie wątpliwości w przedmiocie kwalifikacji </w:t>
      </w:r>
      <w:r w:rsidRPr="00815435">
        <w:rPr>
          <w:rFonts w:ascii="Calibri Light" w:eastAsia="Calibri" w:hAnsi="Calibri Light" w:cs="Calibri Light"/>
          <w:sz w:val="22"/>
          <w:szCs w:val="22"/>
          <w:lang w:val="pl-PL"/>
        </w:rPr>
        <w:t>określonych informacji przyjmuje się, że są to Informacje Poufne.</w:t>
      </w:r>
    </w:p>
    <w:p w14:paraId="5DD3C23B" w14:textId="77777777" w:rsidR="00B4173E" w:rsidRDefault="00B4173E" w:rsidP="00B4173E">
      <w:pPr>
        <w:pStyle w:val="Akapitzlist"/>
        <w:autoSpaceDE w:val="0"/>
        <w:spacing w:line="276" w:lineRule="auto"/>
        <w:ind w:left="284"/>
        <w:jc w:val="both"/>
        <w:rPr>
          <w:rFonts w:ascii="Calibri Light" w:eastAsia="Calibri" w:hAnsi="Calibri Light" w:cs="Calibri Light"/>
          <w:sz w:val="22"/>
          <w:szCs w:val="22"/>
          <w:lang w:val="pl-PL"/>
        </w:rPr>
      </w:pPr>
    </w:p>
    <w:p w14:paraId="3CA5C021" w14:textId="4D374EB8" w:rsidR="00577CC7" w:rsidRPr="00B4173E" w:rsidRDefault="00577CC7" w:rsidP="00B4173E">
      <w:pPr>
        <w:pStyle w:val="Akapitzlist"/>
        <w:autoSpaceDE w:val="0"/>
        <w:spacing w:line="276" w:lineRule="auto"/>
        <w:ind w:left="284"/>
        <w:jc w:val="center"/>
        <w:rPr>
          <w:rFonts w:ascii="Calibri Light" w:eastAsia="Calibri" w:hAnsi="Calibri Light" w:cs="Calibri Light"/>
          <w:sz w:val="22"/>
          <w:szCs w:val="22"/>
          <w:lang w:val="pl-PL"/>
        </w:rPr>
      </w:pPr>
      <w:r w:rsidRPr="00B4173E">
        <w:rPr>
          <w:rFonts w:ascii="Calibri Light" w:hAnsi="Calibri Light" w:cs="Calibri Light"/>
          <w:b/>
          <w:kern w:val="1"/>
          <w:sz w:val="22"/>
          <w:szCs w:val="22"/>
          <w:lang w:val="pl-PL"/>
        </w:rPr>
        <w:t>§ 2</w:t>
      </w:r>
    </w:p>
    <w:p w14:paraId="3DC876D9" w14:textId="47A56A6A" w:rsidR="00577CC7" w:rsidRPr="00815435" w:rsidRDefault="00577CC7" w:rsidP="00577CC7">
      <w:pPr>
        <w:pStyle w:val="Zwykytekst1"/>
        <w:spacing w:line="276" w:lineRule="auto"/>
        <w:ind w:left="284" w:hanging="284"/>
        <w:jc w:val="both"/>
        <w:rPr>
          <w:rFonts w:ascii="Calibri Light" w:eastAsia="MS Mincho" w:hAnsi="Calibri Light" w:cs="Calibri Light"/>
          <w:kern w:val="1"/>
          <w:sz w:val="22"/>
          <w:szCs w:val="22"/>
        </w:rPr>
      </w:pP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 xml:space="preserve">1. 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ab/>
        <w:t xml:space="preserve">W związku z przekazaniem Informacji Poufnych, Strona Przyjmująca zobowiązana jest w 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okresie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 xml:space="preserve"> obowiązywania Umowy, a także przez okres </w:t>
      </w:r>
      <w:r w:rsidR="00F43E21" w:rsidRPr="00815435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3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 xml:space="preserve"> 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 xml:space="preserve">lat od jej rozwiązania lub wygaśnięcia, do zachowania tych 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In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>formacji w poufności, zapewnienia ich ochrony w stopniu co najmniej równym poziomowi ochrony, na jakim Strona Przyjmująca chroni własne Informacje Poufne, nie mniejszym jednak niż uzasadniony w danych okolicznościach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, a także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 xml:space="preserve"> ich 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nie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 xml:space="preserve">wykorzystywania 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w jakimkolwiek innym celu aniżeli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 xml:space="preserve"> na potrzeby współpracy Stron, o której mowa w preambule Umowy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.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 xml:space="preserve"> Strona Przyjmująca w szczególności:</w:t>
      </w:r>
    </w:p>
    <w:p w14:paraId="4E8439E6" w14:textId="39A2D2CA" w:rsidR="00577CC7" w:rsidRPr="00815435" w:rsidRDefault="00577CC7" w:rsidP="00B4173E">
      <w:pPr>
        <w:pStyle w:val="Zwykytekst1"/>
        <w:numPr>
          <w:ilvl w:val="0"/>
          <w:numId w:val="12"/>
        </w:numPr>
        <w:spacing w:line="276" w:lineRule="auto"/>
        <w:ind w:left="709"/>
        <w:jc w:val="both"/>
        <w:rPr>
          <w:rFonts w:ascii="Calibri Light" w:eastAsia="MS Mincho" w:hAnsi="Calibri Light" w:cs="Calibri Light"/>
          <w:kern w:val="1"/>
          <w:sz w:val="22"/>
          <w:szCs w:val="22"/>
        </w:rPr>
      </w:pP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>nie ujawni w jakimkolwiek zakresie oraz w jakiejkolwiek formie Informacji Poufnych osobom trzecim (z wyłączeniem swoich pracowników</w:t>
      </w:r>
      <w:r w:rsidR="002D6EB0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, współpracowników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 xml:space="preserve"> i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 xml:space="preserve"> konsultantów), chyba że takie ujawnienie Informacji Poufnych jest niezbędne dla realizacji celów objętych współpracą Stron,</w:t>
      </w:r>
      <w:r w:rsidR="00B4173E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 xml:space="preserve"> 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>a osoby trzecie zgodziły się na piśmie przestrzegać warunków zachowania poufności tych Informacji przynajmniej w takim zakresie, jak określony w Umowie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, bądź też Strona Przyjmująca uzyskała pisemną zgodę Strony Ujawniającej na ujawnienie określonych Informacji Poufnych</w:t>
      </w:r>
      <w:r w:rsidR="00883ACF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,</w:t>
      </w:r>
    </w:p>
    <w:p w14:paraId="41AE08F1" w14:textId="1EB6717C" w:rsidR="00577CC7" w:rsidRPr="00815435" w:rsidRDefault="00577CC7" w:rsidP="00B4173E">
      <w:pPr>
        <w:pStyle w:val="Zwykytekst1"/>
        <w:numPr>
          <w:ilvl w:val="0"/>
          <w:numId w:val="12"/>
        </w:numPr>
        <w:spacing w:line="276" w:lineRule="auto"/>
        <w:ind w:left="709"/>
        <w:jc w:val="both"/>
        <w:rPr>
          <w:rFonts w:ascii="Calibri Light" w:eastAsia="MS Mincho" w:hAnsi="Calibri Light" w:cs="Calibri Light"/>
          <w:kern w:val="1"/>
          <w:sz w:val="22"/>
          <w:szCs w:val="22"/>
        </w:rPr>
      </w:pP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>poza uzasadnionymi przypadkami nie będzie sporządzała żadnych kopii Informacji Poufnych, otrzymanych od Strony Ujawniającej. Przez uzasadniony przypadek należy rozumieć sytuację, w której kopia Informacji Poufnych sporządzona została dla pracowników</w:t>
      </w:r>
      <w:r w:rsidR="002D6EB0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, współpracowników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 xml:space="preserve"> lub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 xml:space="preserve"> konsultantów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 xml:space="preserve"> 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>w celu realizacji współpracy Stron, o której mowa w preambule Umowy</w:t>
      </w:r>
      <w:r w:rsidR="00883ACF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,</w:t>
      </w:r>
    </w:p>
    <w:p w14:paraId="4C99DDF7" w14:textId="505D7449" w:rsidR="00577CC7" w:rsidRPr="003D2780" w:rsidRDefault="00577CC7" w:rsidP="00B4173E">
      <w:pPr>
        <w:pStyle w:val="Zwykytekst1"/>
        <w:numPr>
          <w:ilvl w:val="0"/>
          <w:numId w:val="12"/>
        </w:numPr>
        <w:spacing w:line="276" w:lineRule="auto"/>
        <w:ind w:left="709"/>
        <w:jc w:val="both"/>
        <w:rPr>
          <w:rFonts w:ascii="Calibri Light" w:eastAsia="MS Mincho" w:hAnsi="Calibri Light" w:cs="Calibri Light"/>
          <w:kern w:val="1"/>
          <w:sz w:val="22"/>
          <w:szCs w:val="22"/>
          <w:lang w:val="pl-PL"/>
        </w:rPr>
      </w:pP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>nie będzie wykorzystywała ujawnionych Informacji Poufnych dla celów innych niż służących współpracy pomiędzy Stronami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, a w szczególności nie będzie podejmować jakichkolwiek działań faktycznych lub prawnych mogących zaszkodzić wizerunkow</w:t>
      </w:r>
      <w:r w:rsidR="00344ACC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 xml:space="preserve">i 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 xml:space="preserve">potrzebom lub interesom majątkowym </w:t>
      </w:r>
      <w:r w:rsidRPr="003D2780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Strony Ujawniającej oraz relacjom Strony Ujawniającej z jej kontrahentami</w:t>
      </w:r>
      <w:r w:rsidR="00344ACC" w:rsidRPr="003D2780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 xml:space="preserve">, z wykorzystaniem takich </w:t>
      </w:r>
      <w:r w:rsidR="002E2A5D" w:rsidRPr="003D2780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I</w:t>
      </w:r>
      <w:r w:rsidR="00344ACC" w:rsidRPr="003D2780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nformacji</w:t>
      </w:r>
      <w:r w:rsidR="00883ACF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.</w:t>
      </w:r>
    </w:p>
    <w:p w14:paraId="04F3EA79" w14:textId="77777777" w:rsidR="00577CC7" w:rsidRPr="00815435" w:rsidRDefault="00577CC7" w:rsidP="00577CC7">
      <w:pPr>
        <w:pStyle w:val="Zwykytekst1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 Light" w:eastAsia="MS Mincho" w:hAnsi="Calibri Light" w:cs="Calibri Light"/>
          <w:kern w:val="1"/>
          <w:sz w:val="22"/>
          <w:szCs w:val="22"/>
        </w:rPr>
      </w:pPr>
      <w:r w:rsidRPr="003D2780">
        <w:rPr>
          <w:rFonts w:ascii="Calibri Light" w:eastAsia="MS Mincho" w:hAnsi="Calibri Light" w:cs="Calibri Light"/>
          <w:kern w:val="1"/>
          <w:sz w:val="22"/>
          <w:szCs w:val="22"/>
        </w:rPr>
        <w:t xml:space="preserve">Strony zobowiązują się do dołożenia 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 xml:space="preserve">wszelkich starań w celu zapewnienia, aby środki łączności wykorzystywane przez nie do odbioru, przekazywania oraz przechowywania Informacji Poufnych gwarantowały zabezpieczenie tych 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In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>formacji przed nieautoryzowanym dostępem osób trzecich.</w:t>
      </w:r>
    </w:p>
    <w:p w14:paraId="1C76C4B4" w14:textId="7F35A1A7" w:rsidR="00577CC7" w:rsidRPr="00815435" w:rsidRDefault="00577CC7" w:rsidP="00577CC7">
      <w:pPr>
        <w:pStyle w:val="Zwykytekst1"/>
        <w:numPr>
          <w:ilvl w:val="0"/>
          <w:numId w:val="5"/>
        </w:numPr>
        <w:spacing w:line="276" w:lineRule="auto"/>
        <w:ind w:left="284" w:hanging="284"/>
        <w:jc w:val="both"/>
        <w:rPr>
          <w:rFonts w:ascii="Calibri Light" w:eastAsia="MS Mincho" w:hAnsi="Calibri Light" w:cs="Calibri Light"/>
          <w:kern w:val="1"/>
          <w:sz w:val="22"/>
          <w:szCs w:val="22"/>
        </w:rPr>
      </w:pP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 xml:space="preserve">Strona Przyjmująca ponosi odpowiedzialność za naruszenie tajemnicy Informacji Poufnych przez 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 xml:space="preserve">jej 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>pracowników,</w:t>
      </w:r>
      <w:r w:rsidR="002D6EB0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 xml:space="preserve"> współpracowników,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 xml:space="preserve"> konsultantów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 xml:space="preserve"> lub </w:t>
      </w:r>
      <w:r w:rsidRPr="00815435">
        <w:rPr>
          <w:rFonts w:ascii="Calibri Light" w:eastAsia="MS Mincho" w:hAnsi="Calibri Light" w:cs="Calibri Light"/>
          <w:kern w:val="1"/>
          <w:sz w:val="22"/>
          <w:szCs w:val="22"/>
        </w:rPr>
        <w:t>podwykonawców jak za własne działania lub zaniechania.</w:t>
      </w:r>
    </w:p>
    <w:p w14:paraId="1364EF55" w14:textId="77777777" w:rsidR="00577CC7" w:rsidRPr="00724DD8" w:rsidRDefault="00577CC7" w:rsidP="00577CC7">
      <w:pPr>
        <w:pStyle w:val="Zwykytekst1"/>
        <w:spacing w:line="276" w:lineRule="auto"/>
        <w:jc w:val="center"/>
        <w:rPr>
          <w:rFonts w:ascii="Calibri Light" w:eastAsia="MS Mincho" w:hAnsi="Calibri Light" w:cs="Calibri Light"/>
          <w:b/>
          <w:kern w:val="1"/>
          <w:sz w:val="22"/>
          <w:szCs w:val="22"/>
        </w:rPr>
      </w:pPr>
    </w:p>
    <w:p w14:paraId="223E3D5D" w14:textId="77777777" w:rsidR="00577CC7" w:rsidRPr="00724DD8" w:rsidRDefault="00577CC7" w:rsidP="00577CC7">
      <w:pPr>
        <w:pStyle w:val="Zwykytekst1"/>
        <w:spacing w:line="276" w:lineRule="auto"/>
        <w:jc w:val="center"/>
        <w:rPr>
          <w:rFonts w:ascii="Calibri Light" w:eastAsia="MS Mincho" w:hAnsi="Calibri Light" w:cs="Calibri Light"/>
          <w:b/>
          <w:kern w:val="1"/>
          <w:sz w:val="22"/>
          <w:szCs w:val="22"/>
        </w:rPr>
      </w:pPr>
      <w:r w:rsidRPr="00724DD8">
        <w:rPr>
          <w:rFonts w:ascii="Calibri Light" w:eastAsia="MS Mincho" w:hAnsi="Calibri Light" w:cs="Calibri Light"/>
          <w:b/>
          <w:kern w:val="1"/>
          <w:sz w:val="22"/>
          <w:szCs w:val="22"/>
        </w:rPr>
        <w:lastRenderedPageBreak/>
        <w:t>§ 3</w:t>
      </w:r>
    </w:p>
    <w:p w14:paraId="48C4D614" w14:textId="5BB200C4" w:rsidR="00577CC7" w:rsidRPr="00724DD8" w:rsidRDefault="00577CC7" w:rsidP="00531192">
      <w:pPr>
        <w:pStyle w:val="Zwykytekst1"/>
        <w:spacing w:line="276" w:lineRule="auto"/>
        <w:jc w:val="both"/>
        <w:rPr>
          <w:rFonts w:ascii="Calibri Light" w:eastAsia="MS Mincho" w:hAnsi="Calibri Light" w:cs="Calibri Light"/>
          <w:kern w:val="1"/>
          <w:sz w:val="22"/>
          <w:szCs w:val="22"/>
        </w:rPr>
      </w:pPr>
      <w:r w:rsidRPr="00724DD8">
        <w:rPr>
          <w:rFonts w:ascii="Calibri Light" w:eastAsia="MS Mincho" w:hAnsi="Calibri Light" w:cs="Calibri Light"/>
          <w:kern w:val="1"/>
          <w:sz w:val="22"/>
          <w:szCs w:val="22"/>
        </w:rPr>
        <w:t>Strona Przyjmująca nie ponosi odpowiedzialności za ujawnienie jakichkolwiek Informacji Poufnych w sytuacji, gdy:</w:t>
      </w:r>
    </w:p>
    <w:p w14:paraId="42558712" w14:textId="03B36776" w:rsidR="00577CC7" w:rsidRPr="00724DD8" w:rsidRDefault="00577CC7" w:rsidP="00531192">
      <w:pPr>
        <w:pStyle w:val="Zwykytekst1"/>
        <w:numPr>
          <w:ilvl w:val="0"/>
          <w:numId w:val="14"/>
        </w:numPr>
        <w:spacing w:line="276" w:lineRule="auto"/>
        <w:jc w:val="both"/>
        <w:rPr>
          <w:rFonts w:ascii="Calibri Light" w:eastAsia="MS Mincho" w:hAnsi="Calibri Light" w:cs="Calibri Light"/>
          <w:kern w:val="1"/>
          <w:sz w:val="22"/>
          <w:szCs w:val="22"/>
        </w:rPr>
      </w:pPr>
      <w:r w:rsidRPr="00724DD8">
        <w:rPr>
          <w:rFonts w:ascii="Calibri Light" w:eastAsia="MS Mincho" w:hAnsi="Calibri Light" w:cs="Calibri Light"/>
          <w:kern w:val="1"/>
          <w:sz w:val="22"/>
          <w:szCs w:val="22"/>
        </w:rPr>
        <w:t>zostały one podane do publicznej wiadomości w sposób nie stanowiący naruszenia Umowy</w:t>
      </w:r>
      <w:r w:rsidR="00883ACF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,</w:t>
      </w:r>
    </w:p>
    <w:p w14:paraId="662B9427" w14:textId="2BCD182F" w:rsidR="00577CC7" w:rsidRPr="00724DD8" w:rsidRDefault="00577CC7" w:rsidP="00531192">
      <w:pPr>
        <w:pStyle w:val="Zwykytekst1"/>
        <w:numPr>
          <w:ilvl w:val="0"/>
          <w:numId w:val="14"/>
        </w:numPr>
        <w:spacing w:line="276" w:lineRule="auto"/>
        <w:jc w:val="both"/>
        <w:rPr>
          <w:rFonts w:ascii="Calibri Light" w:eastAsia="MS Mincho" w:hAnsi="Calibri Light" w:cs="Calibri Light"/>
          <w:kern w:val="1"/>
          <w:sz w:val="22"/>
          <w:szCs w:val="22"/>
        </w:rPr>
      </w:pPr>
      <w:r w:rsidRPr="00724DD8">
        <w:rPr>
          <w:rFonts w:ascii="Calibri Light" w:eastAsia="MS Mincho" w:hAnsi="Calibri Light" w:cs="Calibri Light"/>
          <w:kern w:val="1"/>
          <w:sz w:val="22"/>
          <w:szCs w:val="22"/>
        </w:rPr>
        <w:t>są one znane Stronie Przyjmującej z innych źródeł, bez obowiązku zachowania ich w tajemnicy oraz bez naruszenia Umowy</w:t>
      </w:r>
      <w:r w:rsidR="00883ACF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,</w:t>
      </w:r>
    </w:p>
    <w:p w14:paraId="30DF9B79" w14:textId="615E57A0" w:rsidR="00577CC7" w:rsidRPr="00724DD8" w:rsidRDefault="00577CC7" w:rsidP="00531192">
      <w:pPr>
        <w:pStyle w:val="Zwykytekst1"/>
        <w:numPr>
          <w:ilvl w:val="0"/>
          <w:numId w:val="14"/>
        </w:numPr>
        <w:spacing w:line="276" w:lineRule="auto"/>
        <w:jc w:val="both"/>
        <w:rPr>
          <w:rFonts w:ascii="Calibri Light" w:eastAsia="MS Mincho" w:hAnsi="Calibri Light" w:cs="Calibri Light"/>
          <w:kern w:val="1"/>
          <w:sz w:val="22"/>
          <w:szCs w:val="22"/>
        </w:rPr>
      </w:pPr>
      <w:r w:rsidRPr="00724DD8">
        <w:rPr>
          <w:rFonts w:ascii="Calibri Light" w:eastAsia="MS Mincho" w:hAnsi="Calibri Light" w:cs="Calibri Light"/>
          <w:kern w:val="1"/>
          <w:sz w:val="22"/>
          <w:szCs w:val="22"/>
        </w:rPr>
        <w:t>zostały one opracowane w sposób niezależny przez pracowników Strony Przyjmującej</w:t>
      </w:r>
      <w:r w:rsidR="00883ACF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,</w:t>
      </w:r>
    </w:p>
    <w:p w14:paraId="0D5C3BBD" w14:textId="74BB42A9" w:rsidR="00577CC7" w:rsidRPr="00724DD8" w:rsidRDefault="00577CC7" w:rsidP="00531192">
      <w:pPr>
        <w:pStyle w:val="Zwykytekst1"/>
        <w:numPr>
          <w:ilvl w:val="0"/>
          <w:numId w:val="14"/>
        </w:numPr>
        <w:spacing w:line="276" w:lineRule="auto"/>
        <w:jc w:val="both"/>
        <w:rPr>
          <w:rFonts w:ascii="Calibri Light" w:eastAsia="MS Mincho" w:hAnsi="Calibri Light" w:cs="Calibri Light"/>
          <w:kern w:val="1"/>
          <w:sz w:val="22"/>
          <w:szCs w:val="22"/>
        </w:rPr>
      </w:pPr>
      <w:r w:rsidRPr="00724DD8">
        <w:rPr>
          <w:rFonts w:ascii="Calibri Light" w:eastAsia="MS Mincho" w:hAnsi="Calibri Light" w:cs="Calibri Light"/>
          <w:kern w:val="1"/>
          <w:sz w:val="22"/>
          <w:szCs w:val="22"/>
        </w:rPr>
        <w:t>zostały one ujawnione do publicznej wiadomości na podstawie pisemnej zgody Strony Ujawniającej</w:t>
      </w:r>
      <w:r w:rsidR="00883ACF">
        <w:rPr>
          <w:rFonts w:ascii="Calibri Light" w:eastAsia="MS Mincho" w:hAnsi="Calibri Light" w:cs="Calibri Light"/>
          <w:kern w:val="1"/>
          <w:sz w:val="22"/>
          <w:szCs w:val="22"/>
          <w:lang w:val="pl-PL"/>
        </w:rPr>
        <w:t>,</w:t>
      </w:r>
    </w:p>
    <w:p w14:paraId="266C7FC7" w14:textId="77777777" w:rsidR="00577CC7" w:rsidRPr="00724DD8" w:rsidRDefault="00577CC7" w:rsidP="00531192">
      <w:pPr>
        <w:pStyle w:val="Zwykytekst1"/>
        <w:numPr>
          <w:ilvl w:val="0"/>
          <w:numId w:val="14"/>
        </w:numPr>
        <w:spacing w:line="276" w:lineRule="auto"/>
        <w:jc w:val="both"/>
        <w:rPr>
          <w:rFonts w:ascii="Calibri Light" w:hAnsi="Calibri Light" w:cs="Calibri Light"/>
          <w:kern w:val="1"/>
          <w:sz w:val="22"/>
          <w:szCs w:val="22"/>
        </w:rPr>
      </w:pPr>
      <w:r w:rsidRPr="00724DD8">
        <w:rPr>
          <w:rFonts w:ascii="Calibri Light" w:hAnsi="Calibri Light" w:cs="Calibri Light"/>
          <w:kern w:val="1"/>
          <w:sz w:val="22"/>
          <w:szCs w:val="22"/>
        </w:rPr>
        <w:t>ich ujawnienie wymagane jest przepisami prawa lub orzeczeniem właściwego organu.</w:t>
      </w:r>
    </w:p>
    <w:p w14:paraId="2B6EBF06" w14:textId="77777777" w:rsidR="00577CC7" w:rsidRPr="00724DD8" w:rsidRDefault="00577CC7" w:rsidP="00531192">
      <w:pPr>
        <w:pStyle w:val="Zwykytekst1"/>
        <w:spacing w:line="276" w:lineRule="auto"/>
        <w:jc w:val="both"/>
        <w:rPr>
          <w:rFonts w:ascii="Calibri Light" w:eastAsia="MS Mincho" w:hAnsi="Calibri Light" w:cs="Calibri Light"/>
          <w:b/>
          <w:kern w:val="1"/>
          <w:sz w:val="22"/>
          <w:szCs w:val="22"/>
          <w:lang w:val="pl-PL"/>
        </w:rPr>
      </w:pPr>
    </w:p>
    <w:p w14:paraId="52A318D4" w14:textId="77777777" w:rsidR="00577CC7" w:rsidRPr="00724DD8" w:rsidRDefault="00577CC7" w:rsidP="00531192">
      <w:pPr>
        <w:pStyle w:val="Zwykytekst1"/>
        <w:spacing w:line="276" w:lineRule="auto"/>
        <w:jc w:val="center"/>
        <w:rPr>
          <w:rFonts w:ascii="Calibri Light" w:eastAsia="MS Mincho" w:hAnsi="Calibri Light" w:cs="Calibri Light"/>
          <w:b/>
          <w:kern w:val="1"/>
          <w:sz w:val="22"/>
          <w:szCs w:val="22"/>
        </w:rPr>
      </w:pPr>
      <w:r w:rsidRPr="00724DD8">
        <w:rPr>
          <w:rFonts w:ascii="Calibri Light" w:eastAsia="MS Mincho" w:hAnsi="Calibri Light" w:cs="Calibri Light"/>
          <w:b/>
          <w:kern w:val="1"/>
          <w:sz w:val="22"/>
          <w:szCs w:val="22"/>
        </w:rPr>
        <w:t>§ 4</w:t>
      </w:r>
    </w:p>
    <w:p w14:paraId="55FC5A13" w14:textId="77777777" w:rsidR="00577CC7" w:rsidRPr="00724DD8" w:rsidRDefault="00577CC7" w:rsidP="00531192">
      <w:pPr>
        <w:pStyle w:val="Zwykytekst1"/>
        <w:numPr>
          <w:ilvl w:val="1"/>
          <w:numId w:val="7"/>
        </w:numPr>
        <w:spacing w:line="276" w:lineRule="auto"/>
        <w:ind w:left="284" w:hanging="284"/>
        <w:jc w:val="both"/>
        <w:rPr>
          <w:rFonts w:ascii="Calibri Light" w:eastAsia="MS Mincho" w:hAnsi="Calibri Light" w:cs="Calibri Light"/>
          <w:kern w:val="1"/>
          <w:sz w:val="22"/>
          <w:szCs w:val="22"/>
        </w:rPr>
      </w:pPr>
      <w:r w:rsidRPr="00724DD8">
        <w:rPr>
          <w:rFonts w:ascii="Calibri Light" w:eastAsia="MS Mincho" w:hAnsi="Calibri Light" w:cs="Calibri Light"/>
          <w:kern w:val="1"/>
          <w:sz w:val="22"/>
          <w:szCs w:val="22"/>
        </w:rPr>
        <w:t xml:space="preserve">Wszelkie prawa do Informacji Poufnych, w tym zawartych w kopiach Informacji Poufnych, o których mowa w § 2 ust. 1 pkt 2 Umowy, w stosunkach pomiędzy Stronami przysługują Stronie Ujawniającej, o ile Strony wyraźnie nie postanowiły inaczej. </w:t>
      </w:r>
    </w:p>
    <w:p w14:paraId="4D187BAB" w14:textId="77777777" w:rsidR="00577CC7" w:rsidRPr="00724DD8" w:rsidRDefault="00577CC7" w:rsidP="00531192">
      <w:pPr>
        <w:pStyle w:val="Zwykytekst1"/>
        <w:numPr>
          <w:ilvl w:val="1"/>
          <w:numId w:val="7"/>
        </w:numPr>
        <w:spacing w:line="276" w:lineRule="auto"/>
        <w:ind w:left="284" w:hanging="284"/>
        <w:jc w:val="both"/>
        <w:rPr>
          <w:rFonts w:ascii="Calibri Light" w:eastAsia="MS Mincho" w:hAnsi="Calibri Light" w:cs="Calibri Light"/>
          <w:kern w:val="1"/>
          <w:sz w:val="22"/>
          <w:szCs w:val="22"/>
        </w:rPr>
      </w:pPr>
      <w:r w:rsidRPr="00724DD8">
        <w:rPr>
          <w:rFonts w:ascii="Calibri Light" w:eastAsia="MS Mincho" w:hAnsi="Calibri Light" w:cs="Calibri Light"/>
          <w:kern w:val="1"/>
          <w:sz w:val="22"/>
          <w:szCs w:val="22"/>
        </w:rPr>
        <w:t xml:space="preserve">Prawa do raportów, analiz i opracowań przygotowanych z wykorzystaniem Informacji Poufnych przysługują jednak Stronie, która przygotowała takie raporty, analizy i opracowania. </w:t>
      </w:r>
    </w:p>
    <w:p w14:paraId="3F4D371F" w14:textId="77777777" w:rsidR="00577CC7" w:rsidRPr="00577CC7" w:rsidRDefault="00577CC7" w:rsidP="00577CC7">
      <w:pPr>
        <w:pStyle w:val="Zwykytekst1"/>
        <w:spacing w:line="276" w:lineRule="auto"/>
        <w:jc w:val="center"/>
        <w:rPr>
          <w:rFonts w:ascii="Arial" w:eastAsia="MS Mincho" w:hAnsi="Arial" w:cs="Arial"/>
          <w:b/>
          <w:kern w:val="1"/>
        </w:rPr>
      </w:pPr>
    </w:p>
    <w:p w14:paraId="10487E9A" w14:textId="6AB1321C" w:rsidR="00577CC7" w:rsidRDefault="00577CC7" w:rsidP="00577CC7">
      <w:pPr>
        <w:pStyle w:val="Zwykytekst1"/>
        <w:spacing w:line="276" w:lineRule="auto"/>
        <w:jc w:val="center"/>
        <w:rPr>
          <w:rFonts w:ascii="Calibri Light" w:eastAsia="MS Mincho" w:hAnsi="Calibri Light" w:cs="Calibri Light"/>
          <w:b/>
          <w:kern w:val="1"/>
          <w:lang w:val="pl-PL"/>
        </w:rPr>
      </w:pPr>
      <w:r w:rsidRPr="00724DD8">
        <w:rPr>
          <w:rFonts w:ascii="Calibri Light" w:eastAsia="MS Mincho" w:hAnsi="Calibri Light" w:cs="Calibri Light"/>
          <w:b/>
          <w:kern w:val="1"/>
        </w:rPr>
        <w:t xml:space="preserve">§ </w:t>
      </w:r>
      <w:r w:rsidR="00883ACF">
        <w:rPr>
          <w:rFonts w:ascii="Calibri Light" w:eastAsia="MS Mincho" w:hAnsi="Calibri Light" w:cs="Calibri Light"/>
          <w:b/>
          <w:kern w:val="1"/>
          <w:lang w:val="pl-PL"/>
        </w:rPr>
        <w:t>5</w:t>
      </w:r>
    </w:p>
    <w:p w14:paraId="2E0CF51E" w14:textId="6BAC7521" w:rsidR="00C155B6" w:rsidRPr="00C155B6" w:rsidRDefault="00C155B6" w:rsidP="00C155B6">
      <w:pPr>
        <w:pStyle w:val="Zwykytekst1"/>
        <w:numPr>
          <w:ilvl w:val="0"/>
          <w:numId w:val="15"/>
        </w:numPr>
        <w:spacing w:line="276" w:lineRule="auto"/>
        <w:ind w:left="284"/>
        <w:jc w:val="both"/>
        <w:rPr>
          <w:rFonts w:ascii="Calibri Light" w:eastAsia="MS Mincho" w:hAnsi="Calibri Light" w:cs="Calibri Light"/>
          <w:kern w:val="1"/>
          <w:sz w:val="22"/>
          <w:szCs w:val="22"/>
        </w:rPr>
      </w:pPr>
      <w:r w:rsidRPr="00C155B6">
        <w:rPr>
          <w:rFonts w:ascii="Calibri Light" w:eastAsia="MS Mincho" w:hAnsi="Calibri Light" w:cs="Calibri Light"/>
          <w:kern w:val="1"/>
          <w:sz w:val="22"/>
          <w:szCs w:val="22"/>
        </w:rPr>
        <w:t xml:space="preserve">W przypadku niewykonania lub nienależytego wykonania Umowy Strona, która dopuściła się takiego naruszenia, zapłaci drugiej Stronie karę umowną w wysokości 100.000 </w:t>
      </w:r>
      <w:r w:rsidR="00F867E8">
        <w:rPr>
          <w:rFonts w:ascii="Calibri Light" w:eastAsia="MS Mincho" w:hAnsi="Calibri Light" w:cs="Calibri Light"/>
          <w:kern w:val="1"/>
          <w:sz w:val="22"/>
          <w:szCs w:val="22"/>
        </w:rPr>
        <w:t>PLN</w:t>
      </w:r>
      <w:r w:rsidRPr="00C155B6">
        <w:rPr>
          <w:rFonts w:ascii="Calibri Light" w:eastAsia="MS Mincho" w:hAnsi="Calibri Light" w:cs="Calibri Light"/>
          <w:kern w:val="1"/>
          <w:sz w:val="22"/>
          <w:szCs w:val="22"/>
        </w:rPr>
        <w:t xml:space="preserve"> (sto tysięcy </w:t>
      </w:r>
      <w:r w:rsidR="00F867E8">
        <w:rPr>
          <w:rFonts w:ascii="Calibri Light" w:eastAsia="MS Mincho" w:hAnsi="Calibri Light" w:cs="Calibri Light"/>
          <w:kern w:val="1"/>
          <w:sz w:val="22"/>
          <w:szCs w:val="22"/>
        </w:rPr>
        <w:t>złotych</w:t>
      </w:r>
      <w:r w:rsidRPr="00C155B6">
        <w:rPr>
          <w:rFonts w:ascii="Calibri Light" w:eastAsia="MS Mincho" w:hAnsi="Calibri Light" w:cs="Calibri Light"/>
          <w:kern w:val="1"/>
          <w:sz w:val="22"/>
          <w:szCs w:val="22"/>
        </w:rPr>
        <w:t>), za każdy stwierdzony przypadek niewykonania -wykonania lub nienależytego wykonania swojego zobowiązania w terminie 14 (czternastu) dni od dnia otrzymania wezwania do zapłaty kary.</w:t>
      </w:r>
    </w:p>
    <w:p w14:paraId="684CBA46" w14:textId="5D6E7702" w:rsidR="00577CC7" w:rsidRPr="00C155B6" w:rsidRDefault="00C155B6" w:rsidP="00C155B6">
      <w:pPr>
        <w:pStyle w:val="Zwykytekst1"/>
        <w:numPr>
          <w:ilvl w:val="0"/>
          <w:numId w:val="15"/>
        </w:numPr>
        <w:spacing w:line="276" w:lineRule="auto"/>
        <w:ind w:left="284"/>
        <w:jc w:val="both"/>
        <w:rPr>
          <w:rFonts w:ascii="Calibri Light" w:eastAsia="MS Mincho" w:hAnsi="Calibri Light" w:cs="Calibri Light"/>
          <w:kern w:val="1"/>
          <w:sz w:val="22"/>
          <w:szCs w:val="22"/>
        </w:rPr>
      </w:pPr>
      <w:r w:rsidRPr="00C155B6">
        <w:rPr>
          <w:rFonts w:ascii="Calibri Light" w:eastAsia="MS Mincho" w:hAnsi="Calibri Light" w:cs="Calibri Light"/>
          <w:kern w:val="1"/>
          <w:sz w:val="22"/>
          <w:szCs w:val="22"/>
        </w:rPr>
        <w:t>Sprzedającemu każdej ze stron przysługuje prawo dochodzenia odszkodowania przewyższającego kary umowne.</w:t>
      </w:r>
    </w:p>
    <w:p w14:paraId="2A97A176" w14:textId="77777777" w:rsidR="00C155B6" w:rsidRPr="00BD4167" w:rsidRDefault="00C155B6" w:rsidP="00C155B6">
      <w:pPr>
        <w:pStyle w:val="Zwykytekst1"/>
        <w:spacing w:line="276" w:lineRule="auto"/>
        <w:jc w:val="center"/>
        <w:rPr>
          <w:rFonts w:ascii="Calibri Light" w:eastAsia="MS Mincho" w:hAnsi="Calibri Light" w:cs="Calibri Light"/>
          <w:b/>
          <w:kern w:val="1"/>
          <w:lang w:val="pl-PL"/>
        </w:rPr>
      </w:pPr>
    </w:p>
    <w:p w14:paraId="6292EE10" w14:textId="62972322" w:rsidR="00577CC7" w:rsidRPr="007B53EF" w:rsidRDefault="00577CC7" w:rsidP="00577CC7">
      <w:pPr>
        <w:pStyle w:val="Zwykytekst1"/>
        <w:spacing w:line="276" w:lineRule="auto"/>
        <w:jc w:val="center"/>
        <w:rPr>
          <w:rFonts w:ascii="Calibri Light" w:eastAsia="MS Mincho" w:hAnsi="Calibri Light" w:cs="Calibri Light"/>
          <w:b/>
          <w:kern w:val="1"/>
          <w:sz w:val="22"/>
          <w:szCs w:val="22"/>
          <w:lang w:val="pl-PL"/>
        </w:rPr>
      </w:pPr>
      <w:r w:rsidRPr="007B53EF">
        <w:rPr>
          <w:rFonts w:ascii="Calibri Light" w:eastAsia="MS Mincho" w:hAnsi="Calibri Light" w:cs="Calibri Light"/>
          <w:b/>
          <w:kern w:val="1"/>
          <w:sz w:val="22"/>
          <w:szCs w:val="22"/>
        </w:rPr>
        <w:t xml:space="preserve">§ </w:t>
      </w:r>
      <w:r w:rsidR="00883ACF">
        <w:rPr>
          <w:rFonts w:ascii="Calibri Light" w:eastAsia="MS Mincho" w:hAnsi="Calibri Light" w:cs="Calibri Light"/>
          <w:b/>
          <w:kern w:val="1"/>
          <w:sz w:val="22"/>
          <w:szCs w:val="22"/>
          <w:lang w:val="pl-PL"/>
        </w:rPr>
        <w:t>6</w:t>
      </w:r>
    </w:p>
    <w:p w14:paraId="39C3C576" w14:textId="77777777" w:rsidR="00577CC7" w:rsidRPr="007B53EF" w:rsidRDefault="00577CC7" w:rsidP="00577CC7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 Light" w:hAnsi="Calibri Light" w:cs="Calibri Light"/>
          <w:bCs/>
          <w:kern w:val="1"/>
          <w:sz w:val="22"/>
          <w:szCs w:val="22"/>
          <w:lang w:val="pl-PL"/>
        </w:rPr>
      </w:pPr>
      <w:r w:rsidRPr="007B53EF">
        <w:rPr>
          <w:rFonts w:ascii="Calibri Light" w:hAnsi="Calibri Light" w:cs="Calibri Light"/>
          <w:bCs/>
          <w:kern w:val="1"/>
          <w:sz w:val="22"/>
          <w:szCs w:val="22"/>
          <w:lang w:val="pl-PL"/>
        </w:rPr>
        <w:t>Umowa została zawarta na czas nieoznaczony.</w:t>
      </w:r>
    </w:p>
    <w:p w14:paraId="267B1E0E" w14:textId="77777777" w:rsidR="00577CC7" w:rsidRPr="007B53EF" w:rsidRDefault="00577CC7" w:rsidP="00577CC7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 Light" w:hAnsi="Calibri Light" w:cs="Calibri Light"/>
          <w:bCs/>
          <w:kern w:val="1"/>
          <w:sz w:val="22"/>
          <w:szCs w:val="22"/>
          <w:lang w:val="pl-PL"/>
        </w:rPr>
      </w:pPr>
      <w:r w:rsidRPr="007B53EF">
        <w:rPr>
          <w:rFonts w:ascii="Calibri Light" w:hAnsi="Calibri Light" w:cs="Calibri Light"/>
          <w:bCs/>
          <w:kern w:val="1"/>
          <w:sz w:val="22"/>
          <w:szCs w:val="22"/>
          <w:lang w:val="pl-PL"/>
        </w:rPr>
        <w:t>Umowa wchodzi w życie z dniem jej podpisania przez Strony.</w:t>
      </w:r>
    </w:p>
    <w:p w14:paraId="21755AA6" w14:textId="77777777" w:rsidR="00577CC7" w:rsidRPr="00724DD8" w:rsidRDefault="00577CC7" w:rsidP="00212EE2">
      <w:pPr>
        <w:pStyle w:val="Zwykytekst1"/>
        <w:spacing w:line="276" w:lineRule="auto"/>
        <w:rPr>
          <w:rFonts w:ascii="Calibri Light" w:eastAsia="MS Mincho" w:hAnsi="Calibri Light" w:cs="Calibri Light"/>
          <w:b/>
          <w:kern w:val="1"/>
        </w:rPr>
      </w:pPr>
    </w:p>
    <w:p w14:paraId="2E234FE6" w14:textId="6076BFC0" w:rsidR="00577CC7" w:rsidRDefault="00577CC7" w:rsidP="00577CC7">
      <w:pPr>
        <w:pStyle w:val="Zwykytekst1"/>
        <w:spacing w:line="276" w:lineRule="auto"/>
        <w:jc w:val="center"/>
        <w:rPr>
          <w:rFonts w:ascii="Calibri Light" w:eastAsia="MS Mincho" w:hAnsi="Calibri Light" w:cs="Calibri Light"/>
          <w:b/>
          <w:kern w:val="1"/>
          <w:lang w:val="pl-PL"/>
        </w:rPr>
      </w:pPr>
      <w:r w:rsidRPr="00724DD8">
        <w:rPr>
          <w:rFonts w:ascii="Calibri Light" w:eastAsia="MS Mincho" w:hAnsi="Calibri Light" w:cs="Calibri Light"/>
          <w:b/>
          <w:kern w:val="1"/>
        </w:rPr>
        <w:t xml:space="preserve">§ </w:t>
      </w:r>
      <w:r w:rsidR="00883ACF">
        <w:rPr>
          <w:rFonts w:ascii="Calibri Light" w:eastAsia="MS Mincho" w:hAnsi="Calibri Light" w:cs="Calibri Light"/>
          <w:b/>
          <w:kern w:val="1"/>
          <w:lang w:val="pl-PL"/>
        </w:rPr>
        <w:t>7</w:t>
      </w:r>
    </w:p>
    <w:p w14:paraId="4041A9E9" w14:textId="77777777" w:rsidR="007B53EF" w:rsidRPr="00724DD8" w:rsidRDefault="007B53EF" w:rsidP="00577CC7">
      <w:pPr>
        <w:pStyle w:val="Zwykytekst1"/>
        <w:spacing w:line="276" w:lineRule="auto"/>
        <w:jc w:val="center"/>
        <w:rPr>
          <w:rFonts w:ascii="Calibri Light" w:eastAsia="MS Mincho" w:hAnsi="Calibri Light" w:cs="Calibri Light"/>
          <w:b/>
          <w:kern w:val="1"/>
          <w:lang w:val="pl-PL"/>
        </w:rPr>
      </w:pPr>
    </w:p>
    <w:p w14:paraId="1BBCE9DF" w14:textId="77777777" w:rsidR="00577CC7" w:rsidRPr="007B53EF" w:rsidRDefault="00577CC7" w:rsidP="00577CC7">
      <w:pPr>
        <w:pStyle w:val="Zwykytekst1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 Light" w:hAnsi="Calibri Light" w:cs="Calibri Light"/>
          <w:kern w:val="1"/>
          <w:sz w:val="22"/>
          <w:szCs w:val="22"/>
        </w:rPr>
      </w:pPr>
      <w:r w:rsidRPr="007B53EF">
        <w:rPr>
          <w:rFonts w:ascii="Calibri Light" w:hAnsi="Calibri Light" w:cs="Calibri Light"/>
          <w:kern w:val="1"/>
          <w:sz w:val="22"/>
          <w:szCs w:val="22"/>
        </w:rPr>
        <w:t xml:space="preserve">Strony oświadczają, że ani Umowa, ani przewidziane Umową ujawnienie jakichkolwiek Informacji Poufnych przez jedną Stronę drugiej Stronie, nie stanowi udzielenia licencji w odniesieniu do patentów, praw autorskich, znaków towarowych, oraz że jakakolwiek licencja dotycząca takich praw własności intelektualnej musi być udzielona w sposób wyraźny na piśmie. </w:t>
      </w:r>
    </w:p>
    <w:p w14:paraId="3964D625" w14:textId="77777777" w:rsidR="00577CC7" w:rsidRPr="007B53EF" w:rsidRDefault="00577CC7" w:rsidP="00577CC7">
      <w:pPr>
        <w:numPr>
          <w:ilvl w:val="0"/>
          <w:numId w:val="1"/>
        </w:numPr>
        <w:overflowPunct w:val="0"/>
        <w:autoSpaceDE w:val="0"/>
        <w:spacing w:line="276" w:lineRule="auto"/>
        <w:ind w:left="284" w:hanging="284"/>
        <w:jc w:val="both"/>
        <w:rPr>
          <w:rFonts w:ascii="Calibri Light" w:hAnsi="Calibri Light" w:cs="Calibri Light"/>
          <w:kern w:val="1"/>
          <w:sz w:val="22"/>
          <w:szCs w:val="22"/>
          <w:lang w:val="pl-PL"/>
        </w:rPr>
      </w:pPr>
      <w:r w:rsidRPr="007B53EF">
        <w:rPr>
          <w:rFonts w:ascii="Calibri Light" w:hAnsi="Calibri Light" w:cs="Calibri Light"/>
          <w:kern w:val="1"/>
          <w:sz w:val="22"/>
          <w:szCs w:val="22"/>
          <w:lang w:val="pl-PL"/>
        </w:rPr>
        <w:t xml:space="preserve">Jeżeli jakiekolwiek postanowienie Umowy zostanie uznane za nieważne, bezskuteczne lub niemożliwe do wyegzekwowania, w całości lub części, nie wpłynie to na ważność, skuteczność lub możliwość wyegzekwowania pozostałych postanowień Umowy. Strony niniejszym zgadzają się zastąpić takie postanowienie innym postanowieniem wynegocjowanym w dobrej wierze, które, na ile jest to możliwe, osiąga pierwotny cel ekonomiczny Stron. </w:t>
      </w:r>
    </w:p>
    <w:p w14:paraId="6C7823E1" w14:textId="77777777" w:rsidR="00577CC7" w:rsidRPr="007B53EF" w:rsidRDefault="00577CC7" w:rsidP="00577CC7">
      <w:pPr>
        <w:numPr>
          <w:ilvl w:val="0"/>
          <w:numId w:val="1"/>
        </w:numPr>
        <w:overflowPunct w:val="0"/>
        <w:autoSpaceDE w:val="0"/>
        <w:spacing w:line="276" w:lineRule="auto"/>
        <w:ind w:left="284" w:hanging="284"/>
        <w:jc w:val="both"/>
        <w:rPr>
          <w:rFonts w:ascii="Calibri Light" w:hAnsi="Calibri Light" w:cs="Calibri Light"/>
          <w:kern w:val="1"/>
          <w:sz w:val="22"/>
          <w:szCs w:val="22"/>
          <w:lang w:val="pl-PL"/>
        </w:rPr>
      </w:pPr>
      <w:r w:rsidRPr="007B53EF">
        <w:rPr>
          <w:rFonts w:ascii="Calibri Light" w:hAnsi="Calibri Light" w:cs="Calibri Light"/>
          <w:kern w:val="1"/>
          <w:sz w:val="22"/>
          <w:szCs w:val="22"/>
          <w:lang w:val="pl-PL"/>
        </w:rPr>
        <w:t>Wszelkie zmiany i uzupełnienia Umowy wymagają formy pisemnej pod rygorem nieważności.</w:t>
      </w:r>
    </w:p>
    <w:p w14:paraId="580551CB" w14:textId="5EB401BB" w:rsidR="00577CC7" w:rsidRPr="003D2780" w:rsidRDefault="00577CC7" w:rsidP="00577CC7">
      <w:pPr>
        <w:numPr>
          <w:ilvl w:val="0"/>
          <w:numId w:val="1"/>
        </w:numPr>
        <w:overflowPunct w:val="0"/>
        <w:autoSpaceDE w:val="0"/>
        <w:spacing w:line="276" w:lineRule="auto"/>
        <w:ind w:left="284" w:hanging="284"/>
        <w:jc w:val="both"/>
        <w:rPr>
          <w:rFonts w:ascii="Calibri Light" w:hAnsi="Calibri Light" w:cs="Calibri Light"/>
          <w:kern w:val="1"/>
          <w:sz w:val="22"/>
          <w:szCs w:val="22"/>
          <w:lang w:val="pl-PL"/>
        </w:rPr>
      </w:pPr>
      <w:r w:rsidRPr="007B53EF">
        <w:rPr>
          <w:rFonts w:ascii="Calibri Light" w:hAnsi="Calibri Light" w:cs="Calibri Light"/>
          <w:kern w:val="1"/>
          <w:sz w:val="22"/>
          <w:szCs w:val="22"/>
          <w:lang w:val="pl-PL"/>
        </w:rPr>
        <w:t xml:space="preserve">Strony nie mogą przenosić swoich praw i obowiązków wynikających z Umowy bez uprzedniej zgody </w:t>
      </w:r>
      <w:r w:rsidRPr="003D2780">
        <w:rPr>
          <w:rFonts w:ascii="Calibri Light" w:hAnsi="Calibri Light" w:cs="Calibri Light"/>
          <w:kern w:val="1"/>
          <w:sz w:val="22"/>
          <w:szCs w:val="22"/>
          <w:lang w:val="pl-PL"/>
        </w:rPr>
        <w:t>drugiej Strony wyrażonej na piśmie.</w:t>
      </w:r>
    </w:p>
    <w:p w14:paraId="3AB33F65" w14:textId="009360FF" w:rsidR="002E2A5D" w:rsidRPr="003D2780" w:rsidRDefault="002E2A5D" w:rsidP="00577CC7">
      <w:pPr>
        <w:numPr>
          <w:ilvl w:val="0"/>
          <w:numId w:val="1"/>
        </w:numPr>
        <w:overflowPunct w:val="0"/>
        <w:autoSpaceDE w:val="0"/>
        <w:spacing w:line="276" w:lineRule="auto"/>
        <w:ind w:left="284" w:hanging="284"/>
        <w:jc w:val="both"/>
        <w:rPr>
          <w:rFonts w:ascii="Calibri Light" w:hAnsi="Calibri Light" w:cs="Calibri Light"/>
          <w:kern w:val="1"/>
          <w:sz w:val="22"/>
          <w:szCs w:val="22"/>
          <w:lang w:val="pl-PL"/>
        </w:rPr>
      </w:pPr>
      <w:r w:rsidRPr="003D2780">
        <w:rPr>
          <w:rFonts w:ascii="Calibri Light" w:hAnsi="Calibri Light" w:cs="Calibri Light"/>
          <w:kern w:val="1"/>
          <w:sz w:val="22"/>
          <w:szCs w:val="22"/>
          <w:lang w:val="pl-PL"/>
        </w:rPr>
        <w:t>Każda ze Stron może rozwiązać niniejszą Umowę za uprzednim jednomiesięcznym okresem wypowiedzenia ze skutkiem na ostatni dzień miesiąca kalendarzowego.</w:t>
      </w:r>
    </w:p>
    <w:p w14:paraId="5F1FB7AE" w14:textId="6BE1E402" w:rsidR="00577CC7" w:rsidRPr="007B53EF" w:rsidRDefault="00577CC7" w:rsidP="00577CC7">
      <w:pPr>
        <w:numPr>
          <w:ilvl w:val="0"/>
          <w:numId w:val="1"/>
        </w:numPr>
        <w:overflowPunct w:val="0"/>
        <w:autoSpaceDE w:val="0"/>
        <w:spacing w:line="276" w:lineRule="auto"/>
        <w:ind w:left="284" w:hanging="284"/>
        <w:jc w:val="both"/>
        <w:rPr>
          <w:rFonts w:ascii="Calibri Light" w:hAnsi="Calibri Light" w:cs="Calibri Light"/>
          <w:kern w:val="1"/>
          <w:sz w:val="22"/>
          <w:szCs w:val="22"/>
          <w:lang w:val="pl-PL"/>
        </w:rPr>
      </w:pPr>
      <w:r w:rsidRPr="003D2780">
        <w:rPr>
          <w:rFonts w:ascii="Calibri Light" w:hAnsi="Calibri Light" w:cs="Calibri Light"/>
          <w:kern w:val="1"/>
          <w:sz w:val="22"/>
          <w:szCs w:val="22"/>
          <w:lang w:val="pl-PL"/>
        </w:rPr>
        <w:lastRenderedPageBreak/>
        <w:t xml:space="preserve">W kwestiach nieuregulowanych postanowieniami Umowy zastosowanie </w:t>
      </w:r>
      <w:r w:rsidRPr="007B53EF">
        <w:rPr>
          <w:rFonts w:ascii="Calibri Light" w:hAnsi="Calibri Light" w:cs="Calibri Light"/>
          <w:kern w:val="1"/>
          <w:sz w:val="22"/>
          <w:szCs w:val="22"/>
          <w:lang w:val="pl-PL"/>
        </w:rPr>
        <w:t>mają przepisy prawa polskiego.</w:t>
      </w:r>
    </w:p>
    <w:p w14:paraId="5ED66D5E" w14:textId="04EE79D4" w:rsidR="00577CC7" w:rsidRPr="003D2780" w:rsidRDefault="00577CC7" w:rsidP="00577CC7">
      <w:pPr>
        <w:numPr>
          <w:ilvl w:val="0"/>
          <w:numId w:val="1"/>
        </w:numPr>
        <w:overflowPunct w:val="0"/>
        <w:autoSpaceDE w:val="0"/>
        <w:spacing w:line="276" w:lineRule="auto"/>
        <w:ind w:left="284" w:hanging="284"/>
        <w:jc w:val="both"/>
        <w:rPr>
          <w:rFonts w:ascii="Calibri Light" w:hAnsi="Calibri Light" w:cs="Calibri Light"/>
          <w:kern w:val="1"/>
          <w:sz w:val="22"/>
          <w:szCs w:val="22"/>
          <w:lang w:val="pl-PL"/>
        </w:rPr>
      </w:pPr>
      <w:r w:rsidRPr="007B53EF">
        <w:rPr>
          <w:rFonts w:ascii="Calibri Light" w:hAnsi="Calibri Light" w:cs="Calibri Light"/>
          <w:kern w:val="1"/>
          <w:sz w:val="22"/>
          <w:szCs w:val="22"/>
          <w:lang w:val="pl-PL"/>
        </w:rPr>
        <w:t xml:space="preserve">W przypadku jakichkolwiek sporów wynikłych pomiędzy Stronami odnośnie zawarcia, interpretacji, wykonania i skutków prawnych Umowy, Strony w dobrej wierze podejmą negocjacje w celu polubownego rozstrzygnięcia sporu. W razie braku rozwiązania sporu na drodze polubownej w terminie 30 dni od dnia powstania sporu, </w:t>
      </w:r>
      <w:r w:rsidRPr="003D2780">
        <w:rPr>
          <w:rFonts w:ascii="Calibri Light" w:hAnsi="Calibri Light" w:cs="Calibri Light"/>
          <w:kern w:val="1"/>
          <w:sz w:val="22"/>
          <w:szCs w:val="22"/>
          <w:lang w:val="pl-PL"/>
        </w:rPr>
        <w:t>Strony oddadzą spór pod rozstrzygnięcie polskiemu sądowi powszechnemu właściwemu dla siedziby</w:t>
      </w:r>
      <w:r w:rsidR="003D2780" w:rsidRPr="003D2780">
        <w:rPr>
          <w:rFonts w:ascii="Calibri Light" w:hAnsi="Calibri Light" w:cs="Calibri Light"/>
          <w:kern w:val="1"/>
          <w:sz w:val="22"/>
          <w:szCs w:val="22"/>
          <w:lang w:val="pl-PL"/>
        </w:rPr>
        <w:t xml:space="preserve"> </w:t>
      </w:r>
      <w:r w:rsidR="002E2A5D" w:rsidRPr="003D2780">
        <w:rPr>
          <w:rFonts w:ascii="Calibri Light" w:hAnsi="Calibri Light" w:cs="Calibri Light"/>
          <w:kern w:val="1"/>
          <w:sz w:val="22"/>
          <w:szCs w:val="22"/>
          <w:lang w:val="pl-PL"/>
        </w:rPr>
        <w:t>Strony poz</w:t>
      </w:r>
      <w:r w:rsidR="00C83D38">
        <w:rPr>
          <w:rFonts w:ascii="Calibri Light" w:hAnsi="Calibri Light" w:cs="Calibri Light"/>
          <w:kern w:val="1"/>
          <w:sz w:val="22"/>
          <w:szCs w:val="22"/>
          <w:lang w:val="pl-PL"/>
        </w:rPr>
        <w:t>ywającej</w:t>
      </w:r>
      <w:r w:rsidRPr="003D2780">
        <w:rPr>
          <w:rFonts w:ascii="Calibri Light" w:hAnsi="Calibri Light" w:cs="Calibri Light"/>
          <w:kern w:val="1"/>
          <w:sz w:val="22"/>
          <w:szCs w:val="22"/>
          <w:lang w:val="pl-PL"/>
        </w:rPr>
        <w:t>.</w:t>
      </w:r>
    </w:p>
    <w:p w14:paraId="632EA336" w14:textId="77777777" w:rsidR="00577CC7" w:rsidRPr="007B53EF" w:rsidRDefault="00577CC7" w:rsidP="00577CC7">
      <w:pPr>
        <w:keepNext/>
        <w:widowControl w:val="0"/>
        <w:numPr>
          <w:ilvl w:val="0"/>
          <w:numId w:val="1"/>
        </w:numPr>
        <w:overflowPunct w:val="0"/>
        <w:autoSpaceDE w:val="0"/>
        <w:spacing w:line="276" w:lineRule="auto"/>
        <w:ind w:left="284" w:hanging="284"/>
        <w:jc w:val="both"/>
        <w:rPr>
          <w:rFonts w:ascii="Calibri Light" w:hAnsi="Calibri Light" w:cs="Calibri Light"/>
          <w:bCs/>
          <w:kern w:val="1"/>
          <w:sz w:val="22"/>
          <w:szCs w:val="22"/>
          <w:lang w:val="pl-PL"/>
        </w:rPr>
      </w:pPr>
      <w:r w:rsidRPr="007B53EF">
        <w:rPr>
          <w:rFonts w:ascii="Calibri Light" w:hAnsi="Calibri Light" w:cs="Calibri Light"/>
          <w:bCs/>
          <w:kern w:val="1"/>
          <w:sz w:val="22"/>
          <w:szCs w:val="22"/>
          <w:lang w:val="pl-PL"/>
        </w:rPr>
        <w:t>Umowę zawarto w dwóch jednobrzmiących egzemplarzach, po jednym egzemplarzu dla każdej ze Stron.</w:t>
      </w:r>
    </w:p>
    <w:p w14:paraId="664ED97D" w14:textId="79FA74D0" w:rsidR="00F77266" w:rsidRPr="00B4173E" w:rsidRDefault="00F77266">
      <w:pPr>
        <w:rPr>
          <w:rFonts w:ascii="Calibri Light" w:hAnsi="Calibri Light" w:cs="Calibri Light"/>
          <w:lang w:val="pl-PL"/>
        </w:rPr>
      </w:pPr>
    </w:p>
    <w:p w14:paraId="186038B1" w14:textId="77777777" w:rsidR="00F77266" w:rsidRPr="00B4173E" w:rsidRDefault="00F77266">
      <w:pPr>
        <w:rPr>
          <w:rFonts w:ascii="Calibri Light" w:hAnsi="Calibri Light" w:cs="Calibri Light"/>
          <w:lang w:val="pl-PL"/>
        </w:rPr>
      </w:pPr>
    </w:p>
    <w:p w14:paraId="54C0A523" w14:textId="77777777" w:rsidR="00F77266" w:rsidRPr="000E7E3E" w:rsidRDefault="00F77266" w:rsidP="00F77266">
      <w:pPr>
        <w:pStyle w:val="AODocTxt"/>
        <w:tabs>
          <w:tab w:val="left" w:pos="0"/>
        </w:tabs>
        <w:spacing w:before="0" w:line="276" w:lineRule="auto"/>
        <w:ind w:left="567"/>
        <w:rPr>
          <w:rFonts w:ascii="Arial" w:hAnsi="Arial" w:cs="Arial"/>
          <w:bCs/>
          <w:sz w:val="20"/>
          <w:szCs w:val="20"/>
        </w:rPr>
      </w:pPr>
    </w:p>
    <w:p w14:paraId="7D8C1FBB" w14:textId="77777777" w:rsidR="00F77266" w:rsidRPr="000E7E3E" w:rsidRDefault="00F77266" w:rsidP="00F77266">
      <w:pPr>
        <w:pStyle w:val="AODocTxt"/>
        <w:tabs>
          <w:tab w:val="left" w:pos="0"/>
        </w:tabs>
        <w:spacing w:before="0" w:line="276" w:lineRule="auto"/>
        <w:ind w:left="567"/>
        <w:rPr>
          <w:rFonts w:ascii="Arial" w:hAnsi="Arial" w:cs="Arial"/>
          <w:bCs/>
          <w:sz w:val="20"/>
          <w:szCs w:val="20"/>
        </w:rPr>
      </w:pPr>
    </w:p>
    <w:p w14:paraId="03AA37FB" w14:textId="19D45C33" w:rsidR="00F77266" w:rsidRPr="00BC3B3F" w:rsidRDefault="00F77266" w:rsidP="00B039E3">
      <w:pPr>
        <w:pStyle w:val="AODocTxt"/>
        <w:tabs>
          <w:tab w:val="left" w:pos="0"/>
        </w:tabs>
        <w:spacing w:before="0" w:line="276" w:lineRule="auto"/>
        <w:rPr>
          <w:rFonts w:ascii="Calibri Light" w:hAnsi="Calibri Light" w:cs="Calibri Light"/>
          <w:bCs/>
        </w:rPr>
      </w:pPr>
      <w:r w:rsidRPr="00BC3B3F">
        <w:rPr>
          <w:rFonts w:ascii="Calibri Light" w:hAnsi="Calibri Light" w:cs="Calibri Light"/>
          <w:bCs/>
        </w:rPr>
        <w:t>____________________________</w:t>
      </w:r>
      <w:r w:rsidR="00531192">
        <w:rPr>
          <w:rFonts w:ascii="Calibri Light" w:hAnsi="Calibri Light" w:cs="Calibri Light"/>
          <w:bCs/>
        </w:rPr>
        <w:tab/>
      </w:r>
      <w:r w:rsidR="00531192">
        <w:rPr>
          <w:rFonts w:ascii="Calibri Light" w:hAnsi="Calibri Light" w:cs="Calibri Light"/>
          <w:bCs/>
        </w:rPr>
        <w:tab/>
      </w:r>
      <w:r w:rsidR="00531192">
        <w:rPr>
          <w:rFonts w:ascii="Calibri Light" w:hAnsi="Calibri Light" w:cs="Calibri Light"/>
          <w:bCs/>
        </w:rPr>
        <w:tab/>
      </w:r>
      <w:r w:rsidRPr="00BC3B3F">
        <w:rPr>
          <w:rFonts w:ascii="Calibri Light" w:hAnsi="Calibri Light" w:cs="Calibri Light"/>
          <w:bCs/>
        </w:rPr>
        <w:tab/>
        <w:t>____________________________</w:t>
      </w:r>
    </w:p>
    <w:p w14:paraId="34325327" w14:textId="77777777" w:rsidR="00F77266" w:rsidRPr="000E7E3E" w:rsidRDefault="00F77266" w:rsidP="00F77266">
      <w:pPr>
        <w:pStyle w:val="AODocTxt"/>
        <w:tabs>
          <w:tab w:val="left" w:pos="0"/>
        </w:tabs>
        <w:spacing w:before="0" w:line="276" w:lineRule="auto"/>
        <w:ind w:left="567"/>
        <w:rPr>
          <w:rFonts w:ascii="Arial" w:hAnsi="Arial" w:cs="Arial"/>
          <w:bCs/>
          <w:sz w:val="20"/>
          <w:szCs w:val="20"/>
        </w:rPr>
      </w:pPr>
    </w:p>
    <w:p w14:paraId="09ACD723" w14:textId="5000D17F" w:rsidR="00F77266" w:rsidRPr="00BC3B3F" w:rsidRDefault="00531192" w:rsidP="00F77266">
      <w:pPr>
        <w:pStyle w:val="AODocTxt"/>
        <w:tabs>
          <w:tab w:val="left" w:pos="0"/>
        </w:tabs>
        <w:spacing w:before="0" w:line="276" w:lineRule="auto"/>
        <w:rPr>
          <w:rFonts w:ascii="Calibri Light" w:hAnsi="Calibri Light" w:cs="Calibri Light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F77266" w:rsidRPr="00BC3B3F">
        <w:rPr>
          <w:rFonts w:ascii="Calibri Light" w:hAnsi="Calibri Light" w:cs="Calibri Light"/>
          <w:bCs/>
          <w:sz w:val="20"/>
          <w:szCs w:val="20"/>
        </w:rPr>
        <w:t>Kontrahent</w:t>
      </w:r>
      <w:r w:rsidR="00F77266" w:rsidRPr="00BC3B3F">
        <w:rPr>
          <w:rFonts w:ascii="Calibri Light" w:hAnsi="Calibri Light" w:cs="Calibri Light"/>
          <w:bCs/>
          <w:sz w:val="20"/>
          <w:szCs w:val="20"/>
        </w:rPr>
        <w:tab/>
      </w:r>
      <w:r w:rsidR="00F77266" w:rsidRPr="00BC3B3F">
        <w:rPr>
          <w:rFonts w:ascii="Calibri Light" w:hAnsi="Calibri Light" w:cs="Calibri Light"/>
          <w:bCs/>
          <w:sz w:val="20"/>
          <w:szCs w:val="20"/>
        </w:rPr>
        <w:tab/>
      </w:r>
      <w:r w:rsidR="00F77266" w:rsidRPr="00BC3B3F">
        <w:rPr>
          <w:rFonts w:ascii="Calibri Light" w:hAnsi="Calibri Light" w:cs="Calibri Light"/>
          <w:bCs/>
          <w:sz w:val="20"/>
          <w:szCs w:val="20"/>
        </w:rPr>
        <w:tab/>
      </w:r>
      <w:r w:rsidR="00F77266" w:rsidRPr="00BC3B3F">
        <w:rPr>
          <w:rFonts w:ascii="Calibri Light" w:hAnsi="Calibri Light" w:cs="Calibri Light"/>
          <w:bCs/>
          <w:sz w:val="20"/>
          <w:szCs w:val="20"/>
        </w:rPr>
        <w:tab/>
      </w:r>
      <w:r w:rsidR="00F77266" w:rsidRPr="00BC3B3F">
        <w:rPr>
          <w:rFonts w:ascii="Calibri Light" w:hAnsi="Calibri Light" w:cs="Calibri Light"/>
          <w:bCs/>
          <w:sz w:val="20"/>
          <w:szCs w:val="20"/>
        </w:rPr>
        <w:tab/>
      </w:r>
      <w:r w:rsidR="00F77266" w:rsidRPr="00BC3B3F">
        <w:rPr>
          <w:rFonts w:ascii="Calibri Light" w:hAnsi="Calibri Light" w:cs="Calibri Light"/>
          <w:bCs/>
          <w:sz w:val="20"/>
          <w:szCs w:val="20"/>
        </w:rPr>
        <w:tab/>
      </w:r>
      <w:r>
        <w:rPr>
          <w:rFonts w:ascii="Calibri Light" w:hAnsi="Calibri Light" w:cs="Calibri Light"/>
          <w:bCs/>
          <w:sz w:val="20"/>
          <w:szCs w:val="20"/>
        </w:rPr>
        <w:tab/>
      </w:r>
      <w:r w:rsidR="00F77266" w:rsidRPr="00BC3B3F">
        <w:rPr>
          <w:rFonts w:ascii="Calibri Light" w:hAnsi="Calibri Light" w:cs="Calibri Light"/>
          <w:bCs/>
          <w:sz w:val="20"/>
          <w:szCs w:val="20"/>
        </w:rPr>
        <w:t>U</w:t>
      </w:r>
      <w:r w:rsidR="00F16358">
        <w:rPr>
          <w:rFonts w:ascii="Calibri Light" w:hAnsi="Calibri Light" w:cs="Calibri Light"/>
          <w:bCs/>
          <w:sz w:val="20"/>
          <w:szCs w:val="20"/>
        </w:rPr>
        <w:t>NIA</w:t>
      </w:r>
    </w:p>
    <w:p w14:paraId="46C616A2" w14:textId="77777777" w:rsidR="00F77266" w:rsidRPr="001674AE" w:rsidRDefault="00F77266" w:rsidP="00F77266">
      <w:pPr>
        <w:pStyle w:val="AODocTxt"/>
        <w:tabs>
          <w:tab w:val="left" w:pos="0"/>
        </w:tabs>
        <w:spacing w:before="0" w:line="276" w:lineRule="auto"/>
        <w:rPr>
          <w:rFonts w:ascii="Arial" w:hAnsi="Arial" w:cs="Arial"/>
          <w:bCs/>
          <w:sz w:val="20"/>
          <w:szCs w:val="20"/>
        </w:rPr>
      </w:pPr>
    </w:p>
    <w:p w14:paraId="3E41EF7C" w14:textId="77777777" w:rsidR="00F77266" w:rsidRPr="00577CC7" w:rsidRDefault="00F77266">
      <w:pPr>
        <w:rPr>
          <w:rFonts w:ascii="Arial" w:hAnsi="Arial" w:cs="Arial"/>
        </w:rPr>
      </w:pPr>
    </w:p>
    <w:sectPr w:rsidR="00F77266" w:rsidRPr="00577C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77077" w14:textId="77777777" w:rsidR="00102E96" w:rsidRDefault="00102E96" w:rsidP="001B4D64">
      <w:r>
        <w:separator/>
      </w:r>
    </w:p>
  </w:endnote>
  <w:endnote w:type="continuationSeparator" w:id="0">
    <w:p w14:paraId="5B047D45" w14:textId="77777777" w:rsidR="00102E96" w:rsidRDefault="00102E96" w:rsidP="001B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05144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27770C" w14:textId="4B8A240D" w:rsidR="001B4D64" w:rsidRDefault="001B4D64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CCA08" w14:textId="77777777" w:rsidR="001B4D64" w:rsidRDefault="001B4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FF6FC" w14:textId="77777777" w:rsidR="00102E96" w:rsidRDefault="00102E96" w:rsidP="001B4D64">
      <w:r>
        <w:separator/>
      </w:r>
    </w:p>
  </w:footnote>
  <w:footnote w:type="continuationSeparator" w:id="0">
    <w:p w14:paraId="00A5CB51" w14:textId="77777777" w:rsidR="00102E96" w:rsidRDefault="00102E96" w:rsidP="001B4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E4133" w14:textId="7B7F93F9" w:rsidR="001B4D64" w:rsidRPr="00531192" w:rsidRDefault="00531192" w:rsidP="00531192">
    <w:pPr>
      <w:spacing w:line="276" w:lineRule="auto"/>
      <w:jc w:val="right"/>
      <w:rPr>
        <w:rFonts w:ascii="Calibri Light" w:hAnsi="Calibri Light" w:cs="Calibri Light"/>
        <w:bCs/>
        <w:lang w:val="pl-PL"/>
      </w:rPr>
    </w:pPr>
    <w:r w:rsidRPr="00531192">
      <w:rPr>
        <w:rFonts w:ascii="Calibri Light" w:hAnsi="Calibri Light" w:cs="Calibri Light"/>
        <w:bCs/>
        <w:lang w:val="pl-PL"/>
      </w:rPr>
      <w:t>UMOWA O ZACHOWANIU POUFNOŚCI</w:t>
    </w:r>
  </w:p>
  <w:p w14:paraId="47AD8CAB" w14:textId="77777777" w:rsidR="001B4D64" w:rsidRDefault="001B4D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07"/>
    <w:multiLevelType w:val="multilevel"/>
    <w:tmpl w:val="0000000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00" w:hanging="102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2148" w:hanging="360"/>
      </w:pPr>
    </w:lvl>
  </w:abstractNum>
  <w:abstractNum w:abstractNumId="9" w15:restartNumberingAfterBreak="0">
    <w:nsid w:val="0000000A"/>
    <w:multiLevelType w:val="singleLevel"/>
    <w:tmpl w:val="0000000A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93D2CF2"/>
    <w:multiLevelType w:val="hybridMultilevel"/>
    <w:tmpl w:val="F7807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63E21"/>
    <w:multiLevelType w:val="multilevel"/>
    <w:tmpl w:val="C02003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00" w:hanging="102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03F0FC6"/>
    <w:multiLevelType w:val="hybridMultilevel"/>
    <w:tmpl w:val="C876D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86F45"/>
    <w:multiLevelType w:val="hybridMultilevel"/>
    <w:tmpl w:val="E5FE04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C3825"/>
    <w:multiLevelType w:val="hybridMultilevel"/>
    <w:tmpl w:val="4F90A83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273557255">
    <w:abstractNumId w:val="0"/>
  </w:num>
  <w:num w:numId="2" w16cid:durableId="1579440146">
    <w:abstractNumId w:val="1"/>
  </w:num>
  <w:num w:numId="3" w16cid:durableId="495151737">
    <w:abstractNumId w:val="2"/>
  </w:num>
  <w:num w:numId="4" w16cid:durableId="685594447">
    <w:abstractNumId w:val="3"/>
  </w:num>
  <w:num w:numId="5" w16cid:durableId="1970865715">
    <w:abstractNumId w:val="4"/>
  </w:num>
  <w:num w:numId="6" w16cid:durableId="111169679">
    <w:abstractNumId w:val="5"/>
  </w:num>
  <w:num w:numId="7" w16cid:durableId="1244342665">
    <w:abstractNumId w:val="6"/>
  </w:num>
  <w:num w:numId="8" w16cid:durableId="93598998">
    <w:abstractNumId w:val="7"/>
  </w:num>
  <w:num w:numId="9" w16cid:durableId="50926097">
    <w:abstractNumId w:val="8"/>
  </w:num>
  <w:num w:numId="10" w16cid:durableId="233394029">
    <w:abstractNumId w:val="9"/>
  </w:num>
  <w:num w:numId="11" w16cid:durableId="1173957314">
    <w:abstractNumId w:val="13"/>
  </w:num>
  <w:num w:numId="12" w16cid:durableId="1937788384">
    <w:abstractNumId w:val="14"/>
  </w:num>
  <w:num w:numId="13" w16cid:durableId="834685762">
    <w:abstractNumId w:val="11"/>
  </w:num>
  <w:num w:numId="14" w16cid:durableId="1369262418">
    <w:abstractNumId w:val="10"/>
  </w:num>
  <w:num w:numId="15" w16cid:durableId="13853260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9E"/>
    <w:rsid w:val="0001418F"/>
    <w:rsid w:val="0003245A"/>
    <w:rsid w:val="000C6380"/>
    <w:rsid w:val="00102E96"/>
    <w:rsid w:val="00115B11"/>
    <w:rsid w:val="001A6288"/>
    <w:rsid w:val="001B4D64"/>
    <w:rsid w:val="00212EE2"/>
    <w:rsid w:val="00215ABC"/>
    <w:rsid w:val="00277C95"/>
    <w:rsid w:val="002D42F1"/>
    <w:rsid w:val="002D6EB0"/>
    <w:rsid w:val="002E2A5D"/>
    <w:rsid w:val="00337C2C"/>
    <w:rsid w:val="0034168D"/>
    <w:rsid w:val="00344ACC"/>
    <w:rsid w:val="003D2780"/>
    <w:rsid w:val="00406618"/>
    <w:rsid w:val="00466F68"/>
    <w:rsid w:val="00471531"/>
    <w:rsid w:val="004A1FE4"/>
    <w:rsid w:val="00504B26"/>
    <w:rsid w:val="00531192"/>
    <w:rsid w:val="005610FE"/>
    <w:rsid w:val="00577CC7"/>
    <w:rsid w:val="005C5A5C"/>
    <w:rsid w:val="0067736C"/>
    <w:rsid w:val="0069709E"/>
    <w:rsid w:val="00711CA6"/>
    <w:rsid w:val="00724DD8"/>
    <w:rsid w:val="00754C67"/>
    <w:rsid w:val="00766133"/>
    <w:rsid w:val="007B53EF"/>
    <w:rsid w:val="00815435"/>
    <w:rsid w:val="00883ACF"/>
    <w:rsid w:val="008F41F9"/>
    <w:rsid w:val="008F5DAE"/>
    <w:rsid w:val="00912208"/>
    <w:rsid w:val="00913280"/>
    <w:rsid w:val="0095796C"/>
    <w:rsid w:val="00961EA6"/>
    <w:rsid w:val="009A1AED"/>
    <w:rsid w:val="00A8205B"/>
    <w:rsid w:val="00AA20C9"/>
    <w:rsid w:val="00AC44C5"/>
    <w:rsid w:val="00AF0DA3"/>
    <w:rsid w:val="00B021F6"/>
    <w:rsid w:val="00B039E3"/>
    <w:rsid w:val="00B4173E"/>
    <w:rsid w:val="00B54088"/>
    <w:rsid w:val="00B8432F"/>
    <w:rsid w:val="00BA0B58"/>
    <w:rsid w:val="00BB6D7F"/>
    <w:rsid w:val="00BC3B3F"/>
    <w:rsid w:val="00BD4167"/>
    <w:rsid w:val="00C155B6"/>
    <w:rsid w:val="00C83D38"/>
    <w:rsid w:val="00CB2932"/>
    <w:rsid w:val="00CD6109"/>
    <w:rsid w:val="00D7065F"/>
    <w:rsid w:val="00E12A52"/>
    <w:rsid w:val="00E73D78"/>
    <w:rsid w:val="00EA1568"/>
    <w:rsid w:val="00F16358"/>
    <w:rsid w:val="00F21E27"/>
    <w:rsid w:val="00F43E21"/>
    <w:rsid w:val="00F543D1"/>
    <w:rsid w:val="00F77266"/>
    <w:rsid w:val="00F867E8"/>
    <w:rsid w:val="00FC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5A3C"/>
  <w15:chartTrackingRefBased/>
  <w15:docId w15:val="{0911B376-B16C-410F-ABC9-EECF93C7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77CC7"/>
    <w:rPr>
      <w:rFonts w:ascii="Courier New" w:hAnsi="Courier New" w:cs="Calibri"/>
      <w:lang w:val="x-none"/>
    </w:rPr>
  </w:style>
  <w:style w:type="paragraph" w:customStyle="1" w:styleId="Default">
    <w:name w:val="Default"/>
    <w:rsid w:val="00577CC7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77CC7"/>
    <w:pPr>
      <w:ind w:left="720"/>
    </w:pPr>
    <w:rPr>
      <w:rFonts w:cs="Calibri"/>
      <w:sz w:val="24"/>
      <w:szCs w:val="24"/>
    </w:rPr>
  </w:style>
  <w:style w:type="paragraph" w:customStyle="1" w:styleId="AODocTxt">
    <w:name w:val="AODocTxt"/>
    <w:basedOn w:val="Normalny"/>
    <w:link w:val="AODocTxtChar"/>
    <w:rsid w:val="00F77266"/>
    <w:pPr>
      <w:suppressAutoHyphens w:val="0"/>
      <w:spacing w:before="240" w:line="260" w:lineRule="atLeast"/>
      <w:jc w:val="both"/>
    </w:pPr>
    <w:rPr>
      <w:rFonts w:eastAsia="SimSun"/>
      <w:sz w:val="22"/>
      <w:szCs w:val="22"/>
      <w:lang w:val="pl-PL" w:eastAsia="en-US"/>
    </w:rPr>
  </w:style>
  <w:style w:type="character" w:customStyle="1" w:styleId="AODocTxtChar">
    <w:name w:val="AODocTxt Char"/>
    <w:link w:val="AODocTxt"/>
    <w:locked/>
    <w:rsid w:val="00F77266"/>
    <w:rPr>
      <w:rFonts w:ascii="Times New Roman" w:eastAsia="SimSun" w:hAnsi="Times New Roman" w:cs="Times New Roman"/>
    </w:rPr>
  </w:style>
  <w:style w:type="table" w:styleId="Tabela-Siatka">
    <w:name w:val="Table Grid"/>
    <w:basedOn w:val="Standardowy"/>
    <w:uiPriority w:val="59"/>
    <w:rsid w:val="00E73D7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4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4D6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Stopka">
    <w:name w:val="footer"/>
    <w:basedOn w:val="Normalny"/>
    <w:link w:val="StopkaZnak"/>
    <w:uiPriority w:val="99"/>
    <w:unhideWhenUsed/>
    <w:rsid w:val="001B4D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4D64"/>
    <w:rPr>
      <w:rFonts w:ascii="Times New Roman" w:eastAsia="Times New Roma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PAKIET OFFICE 6</dc:creator>
  <cp:keywords/>
  <dc:description/>
  <cp:lastModifiedBy>Danuta Podołowska (UNIA)</cp:lastModifiedBy>
  <cp:revision>18</cp:revision>
  <dcterms:created xsi:type="dcterms:W3CDTF">2023-12-07T10:13:00Z</dcterms:created>
  <dcterms:modified xsi:type="dcterms:W3CDTF">2025-02-17T11:51:00Z</dcterms:modified>
</cp:coreProperties>
</file>